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FB5C4" w14:textId="77777777" w:rsidR="0077098A" w:rsidRPr="0070331E" w:rsidRDefault="0077098A" w:rsidP="00C56E8D">
      <w:r w:rsidRPr="0070331E">
        <w:rPr>
          <w:noProof/>
          <w:lang w:val="en-US" w:eastAsia="en-US"/>
        </w:rPr>
        <w:drawing>
          <wp:anchor distT="0" distB="0" distL="114300" distR="114300" simplePos="0" relativeHeight="251656704" behindDoc="0" locked="0" layoutInCell="1" allowOverlap="1" wp14:anchorId="4DB07B4B" wp14:editId="35AD0A5F">
            <wp:simplePos x="0" y="0"/>
            <wp:positionH relativeFrom="column">
              <wp:posOffset>1943100</wp:posOffset>
            </wp:positionH>
            <wp:positionV relativeFrom="paragraph">
              <wp:posOffset>-326390</wp:posOffset>
            </wp:positionV>
            <wp:extent cx="1625600" cy="1371600"/>
            <wp:effectExtent l="0" t="0" r="0" b="0"/>
            <wp:wrapThrough wrapText="bothSides">
              <wp:wrapPolygon edited="0">
                <wp:start x="0" y="0"/>
                <wp:lineTo x="0" y="21200"/>
                <wp:lineTo x="21263" y="21200"/>
                <wp:lineTo x="21263" y="0"/>
                <wp:lineTo x="0" y="0"/>
              </wp:wrapPolygon>
            </wp:wrapThrough>
            <wp:docPr id="1" name="Imagen 1" descr="Descripción: Macintosh HD:Users:joaneloi:Dropbox:Logos:Ático:logoatico_sindeloslibr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acintosh HD:Users:joaneloi:Dropbox:Logos:Ático:logoatico_sindeloslibros.ti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25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D0055" w14:textId="77777777" w:rsidR="0077098A" w:rsidRPr="0070331E" w:rsidRDefault="0077098A" w:rsidP="00C56E8D"/>
    <w:p w14:paraId="6CD2BECD" w14:textId="77777777" w:rsidR="0077098A" w:rsidRPr="0070331E" w:rsidRDefault="0077098A" w:rsidP="00C56E8D"/>
    <w:p w14:paraId="6BEEBD79" w14:textId="77777777" w:rsidR="0077098A" w:rsidRPr="0070331E" w:rsidRDefault="0077098A" w:rsidP="00C56E8D"/>
    <w:p w14:paraId="40E7C6AA" w14:textId="77777777" w:rsidR="0077098A" w:rsidRPr="0070331E" w:rsidRDefault="0077098A" w:rsidP="00C56E8D"/>
    <w:p w14:paraId="2788804F" w14:textId="77777777" w:rsidR="0077098A" w:rsidRPr="0070331E" w:rsidRDefault="0077098A" w:rsidP="00C56E8D"/>
    <w:p w14:paraId="3AAF2ED1" w14:textId="77777777" w:rsidR="0077098A" w:rsidRPr="0070331E" w:rsidRDefault="0077098A" w:rsidP="00C56E8D"/>
    <w:p w14:paraId="6DA3D2C7" w14:textId="77777777" w:rsidR="0077098A" w:rsidRPr="0070331E" w:rsidRDefault="0077098A" w:rsidP="00C56E8D">
      <w:pPr>
        <w:tabs>
          <w:tab w:val="left" w:pos="-142"/>
        </w:tabs>
        <w:jc w:val="center"/>
        <w:rPr>
          <w:rFonts w:cs="Arial"/>
          <w:b/>
          <w:sz w:val="36"/>
          <w:szCs w:val="36"/>
        </w:rPr>
      </w:pPr>
      <w:r w:rsidRPr="0070331E">
        <w:rPr>
          <w:rFonts w:cs="Arial"/>
          <w:b/>
          <w:sz w:val="36"/>
          <w:szCs w:val="36"/>
        </w:rPr>
        <w:t>Ático de los Libros presenta:</w:t>
      </w:r>
    </w:p>
    <w:p w14:paraId="0767C9C9" w14:textId="77777777" w:rsidR="00226335" w:rsidRPr="0070331E" w:rsidRDefault="00226335" w:rsidP="00C56E8D">
      <w:pPr>
        <w:jc w:val="center"/>
      </w:pPr>
    </w:p>
    <w:p w14:paraId="33B4DB9E" w14:textId="668935EF" w:rsidR="00226335" w:rsidRPr="0070331E" w:rsidRDefault="009C7ECE" w:rsidP="00C56E8D">
      <w:pPr>
        <w:jc w:val="center"/>
      </w:pPr>
      <w:r>
        <w:rPr>
          <w:noProof/>
          <w:lang w:val="en-US" w:eastAsia="en-US"/>
        </w:rPr>
        <w:drawing>
          <wp:anchor distT="0" distB="0" distL="114300" distR="114300" simplePos="0" relativeHeight="251677184" behindDoc="0" locked="0" layoutInCell="1" allowOverlap="1" wp14:anchorId="09CC930C" wp14:editId="38E70F08">
            <wp:simplePos x="0" y="0"/>
            <wp:positionH relativeFrom="column">
              <wp:posOffset>685800</wp:posOffset>
            </wp:positionH>
            <wp:positionV relativeFrom="paragraph">
              <wp:posOffset>131445</wp:posOffset>
            </wp:positionV>
            <wp:extent cx="4210050" cy="6435725"/>
            <wp:effectExtent l="25400" t="25400" r="31750" b="158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neloi/Desktop/Guerracubierta.jpg"/>
                    <pic:cNvPicPr>
                      <a:picLocks noChangeAspect="1" noChangeArrowheads="1"/>
                    </pic:cNvPicPr>
                  </pic:nvPicPr>
                  <pic:blipFill>
                    <a:blip r:embed="rId9" cstate="email">
                      <a:extLst>
                        <a:ext uri="{28A0092B-C50C-407E-A947-70E740481C1C}">
                          <a14:useLocalDpi xmlns:a14="http://schemas.microsoft.com/office/drawing/2010/main" val="0"/>
                        </a:ext>
                      </a:extLst>
                    </a:blip>
                    <a:stretch>
                      <a:fillRect/>
                    </a:stretch>
                  </pic:blipFill>
                  <pic:spPr bwMode="auto">
                    <a:xfrm>
                      <a:off x="0" y="0"/>
                      <a:ext cx="4210050" cy="6435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C5A0DB2" w14:textId="20CCA957" w:rsidR="00226335" w:rsidRPr="0070331E" w:rsidRDefault="00226335" w:rsidP="00C56E8D">
      <w:pPr>
        <w:jc w:val="center"/>
      </w:pPr>
    </w:p>
    <w:p w14:paraId="4A739C7A" w14:textId="77777777" w:rsidR="00F2452B" w:rsidRDefault="00F2452B" w:rsidP="00F2452B">
      <w:pPr>
        <w:tabs>
          <w:tab w:val="left" w:pos="-142"/>
        </w:tabs>
        <w:spacing w:line="276" w:lineRule="auto"/>
        <w:contextualSpacing/>
        <w:rPr>
          <w:rFonts w:cs="Arial"/>
          <w:b/>
          <w:sz w:val="28"/>
          <w:szCs w:val="28"/>
        </w:rPr>
      </w:pPr>
    </w:p>
    <w:p w14:paraId="249E85A1" w14:textId="77777777" w:rsidR="009C7ECE" w:rsidRDefault="009C7ECE" w:rsidP="001A1B94">
      <w:pPr>
        <w:tabs>
          <w:tab w:val="left" w:pos="-142"/>
        </w:tabs>
        <w:spacing w:line="276" w:lineRule="auto"/>
        <w:contextualSpacing/>
        <w:jc w:val="center"/>
        <w:rPr>
          <w:rFonts w:cs="Arial"/>
          <w:b/>
          <w:sz w:val="28"/>
          <w:szCs w:val="28"/>
        </w:rPr>
      </w:pPr>
    </w:p>
    <w:p w14:paraId="707930A6" w14:textId="77777777" w:rsidR="009C7ECE" w:rsidRDefault="009C7ECE" w:rsidP="001A1B94">
      <w:pPr>
        <w:tabs>
          <w:tab w:val="left" w:pos="-142"/>
        </w:tabs>
        <w:spacing w:line="276" w:lineRule="auto"/>
        <w:contextualSpacing/>
        <w:jc w:val="center"/>
        <w:rPr>
          <w:rFonts w:cs="Arial"/>
          <w:b/>
          <w:sz w:val="28"/>
          <w:szCs w:val="28"/>
        </w:rPr>
      </w:pPr>
    </w:p>
    <w:p w14:paraId="744C553A" w14:textId="77777777" w:rsidR="009C7ECE" w:rsidRDefault="009C7ECE" w:rsidP="001A1B94">
      <w:pPr>
        <w:tabs>
          <w:tab w:val="left" w:pos="-142"/>
        </w:tabs>
        <w:spacing w:line="276" w:lineRule="auto"/>
        <w:contextualSpacing/>
        <w:jc w:val="center"/>
        <w:rPr>
          <w:rFonts w:cs="Arial"/>
          <w:b/>
          <w:sz w:val="28"/>
          <w:szCs w:val="28"/>
        </w:rPr>
      </w:pPr>
    </w:p>
    <w:p w14:paraId="2F6E74E7" w14:textId="77777777" w:rsidR="009C7ECE" w:rsidRDefault="009C7ECE" w:rsidP="001A1B94">
      <w:pPr>
        <w:tabs>
          <w:tab w:val="left" w:pos="-142"/>
        </w:tabs>
        <w:spacing w:line="276" w:lineRule="auto"/>
        <w:contextualSpacing/>
        <w:jc w:val="center"/>
        <w:rPr>
          <w:rFonts w:cs="Arial"/>
          <w:b/>
          <w:sz w:val="28"/>
          <w:szCs w:val="28"/>
        </w:rPr>
      </w:pPr>
    </w:p>
    <w:p w14:paraId="3B878BDF" w14:textId="77777777" w:rsidR="009C7ECE" w:rsidRDefault="009C7ECE" w:rsidP="001A1B94">
      <w:pPr>
        <w:tabs>
          <w:tab w:val="left" w:pos="-142"/>
        </w:tabs>
        <w:spacing w:line="276" w:lineRule="auto"/>
        <w:contextualSpacing/>
        <w:jc w:val="center"/>
        <w:rPr>
          <w:rFonts w:cs="Arial"/>
          <w:b/>
          <w:sz w:val="28"/>
          <w:szCs w:val="28"/>
        </w:rPr>
      </w:pPr>
    </w:p>
    <w:p w14:paraId="5A0DCE90" w14:textId="77777777" w:rsidR="009C7ECE" w:rsidRDefault="009C7ECE" w:rsidP="001A1B94">
      <w:pPr>
        <w:tabs>
          <w:tab w:val="left" w:pos="-142"/>
        </w:tabs>
        <w:spacing w:line="276" w:lineRule="auto"/>
        <w:contextualSpacing/>
        <w:jc w:val="center"/>
        <w:rPr>
          <w:rFonts w:cs="Arial"/>
          <w:b/>
          <w:sz w:val="28"/>
          <w:szCs w:val="28"/>
        </w:rPr>
      </w:pPr>
    </w:p>
    <w:p w14:paraId="5EBA615F" w14:textId="77777777" w:rsidR="009C7ECE" w:rsidRDefault="009C7ECE" w:rsidP="001A1B94">
      <w:pPr>
        <w:tabs>
          <w:tab w:val="left" w:pos="-142"/>
        </w:tabs>
        <w:spacing w:line="276" w:lineRule="auto"/>
        <w:contextualSpacing/>
        <w:jc w:val="center"/>
        <w:rPr>
          <w:rFonts w:cs="Arial"/>
          <w:b/>
          <w:sz w:val="28"/>
          <w:szCs w:val="28"/>
        </w:rPr>
      </w:pPr>
    </w:p>
    <w:p w14:paraId="2F366B67" w14:textId="77777777" w:rsidR="009C7ECE" w:rsidRDefault="009C7ECE" w:rsidP="001A1B94">
      <w:pPr>
        <w:tabs>
          <w:tab w:val="left" w:pos="-142"/>
        </w:tabs>
        <w:spacing w:line="276" w:lineRule="auto"/>
        <w:contextualSpacing/>
        <w:jc w:val="center"/>
        <w:rPr>
          <w:rFonts w:cs="Arial"/>
          <w:b/>
          <w:sz w:val="28"/>
          <w:szCs w:val="28"/>
        </w:rPr>
      </w:pPr>
    </w:p>
    <w:p w14:paraId="55C32BDA" w14:textId="77777777" w:rsidR="009C7ECE" w:rsidRDefault="009C7ECE" w:rsidP="001A1B94">
      <w:pPr>
        <w:tabs>
          <w:tab w:val="left" w:pos="-142"/>
        </w:tabs>
        <w:spacing w:line="276" w:lineRule="auto"/>
        <w:contextualSpacing/>
        <w:jc w:val="center"/>
        <w:rPr>
          <w:rFonts w:cs="Arial"/>
          <w:b/>
          <w:sz w:val="28"/>
          <w:szCs w:val="28"/>
        </w:rPr>
      </w:pPr>
    </w:p>
    <w:p w14:paraId="3B763771" w14:textId="77777777" w:rsidR="009C7ECE" w:rsidRDefault="009C7ECE" w:rsidP="001A1B94">
      <w:pPr>
        <w:tabs>
          <w:tab w:val="left" w:pos="-142"/>
        </w:tabs>
        <w:spacing w:line="276" w:lineRule="auto"/>
        <w:contextualSpacing/>
        <w:jc w:val="center"/>
        <w:rPr>
          <w:rFonts w:cs="Arial"/>
          <w:b/>
          <w:sz w:val="28"/>
          <w:szCs w:val="28"/>
        </w:rPr>
      </w:pPr>
    </w:p>
    <w:p w14:paraId="4139BD72" w14:textId="77777777" w:rsidR="009C7ECE" w:rsidRDefault="009C7ECE" w:rsidP="001A1B94">
      <w:pPr>
        <w:tabs>
          <w:tab w:val="left" w:pos="-142"/>
        </w:tabs>
        <w:spacing w:line="276" w:lineRule="auto"/>
        <w:contextualSpacing/>
        <w:jc w:val="center"/>
        <w:rPr>
          <w:rFonts w:cs="Arial"/>
          <w:b/>
          <w:sz w:val="28"/>
          <w:szCs w:val="28"/>
        </w:rPr>
      </w:pPr>
    </w:p>
    <w:p w14:paraId="5F259E9F" w14:textId="77777777" w:rsidR="009C7ECE" w:rsidRDefault="009C7ECE" w:rsidP="001A1B94">
      <w:pPr>
        <w:tabs>
          <w:tab w:val="left" w:pos="-142"/>
        </w:tabs>
        <w:spacing w:line="276" w:lineRule="auto"/>
        <w:contextualSpacing/>
        <w:jc w:val="center"/>
        <w:rPr>
          <w:rFonts w:cs="Arial"/>
          <w:b/>
          <w:sz w:val="28"/>
          <w:szCs w:val="28"/>
        </w:rPr>
      </w:pPr>
    </w:p>
    <w:p w14:paraId="41431C4B" w14:textId="77777777" w:rsidR="009C7ECE" w:rsidRDefault="009C7ECE" w:rsidP="001A1B94">
      <w:pPr>
        <w:tabs>
          <w:tab w:val="left" w:pos="-142"/>
        </w:tabs>
        <w:spacing w:line="276" w:lineRule="auto"/>
        <w:contextualSpacing/>
        <w:jc w:val="center"/>
        <w:rPr>
          <w:rFonts w:cs="Arial"/>
          <w:b/>
          <w:sz w:val="28"/>
          <w:szCs w:val="28"/>
        </w:rPr>
      </w:pPr>
    </w:p>
    <w:p w14:paraId="46A13D9E" w14:textId="77777777" w:rsidR="009C7ECE" w:rsidRDefault="009C7ECE" w:rsidP="001A1B94">
      <w:pPr>
        <w:tabs>
          <w:tab w:val="left" w:pos="-142"/>
        </w:tabs>
        <w:spacing w:line="276" w:lineRule="auto"/>
        <w:contextualSpacing/>
        <w:jc w:val="center"/>
        <w:rPr>
          <w:rFonts w:cs="Arial"/>
          <w:b/>
          <w:sz w:val="28"/>
          <w:szCs w:val="28"/>
        </w:rPr>
      </w:pPr>
    </w:p>
    <w:p w14:paraId="32C59E1B" w14:textId="77777777" w:rsidR="009C7ECE" w:rsidRDefault="009C7ECE" w:rsidP="001A1B94">
      <w:pPr>
        <w:tabs>
          <w:tab w:val="left" w:pos="-142"/>
        </w:tabs>
        <w:spacing w:line="276" w:lineRule="auto"/>
        <w:contextualSpacing/>
        <w:jc w:val="center"/>
        <w:rPr>
          <w:rFonts w:cs="Arial"/>
          <w:b/>
          <w:sz w:val="28"/>
          <w:szCs w:val="28"/>
        </w:rPr>
      </w:pPr>
    </w:p>
    <w:p w14:paraId="624F4521" w14:textId="77777777" w:rsidR="009C7ECE" w:rsidRDefault="009C7ECE" w:rsidP="001A1B94">
      <w:pPr>
        <w:tabs>
          <w:tab w:val="left" w:pos="-142"/>
        </w:tabs>
        <w:spacing w:line="276" w:lineRule="auto"/>
        <w:contextualSpacing/>
        <w:jc w:val="center"/>
        <w:rPr>
          <w:rFonts w:cs="Arial"/>
          <w:b/>
          <w:sz w:val="28"/>
          <w:szCs w:val="28"/>
        </w:rPr>
      </w:pPr>
    </w:p>
    <w:p w14:paraId="161BDC3B" w14:textId="77777777" w:rsidR="009C7ECE" w:rsidRDefault="009C7ECE" w:rsidP="001A1B94">
      <w:pPr>
        <w:tabs>
          <w:tab w:val="left" w:pos="-142"/>
        </w:tabs>
        <w:spacing w:line="276" w:lineRule="auto"/>
        <w:contextualSpacing/>
        <w:jc w:val="center"/>
        <w:rPr>
          <w:rFonts w:cs="Arial"/>
          <w:b/>
          <w:sz w:val="28"/>
          <w:szCs w:val="28"/>
        </w:rPr>
      </w:pPr>
    </w:p>
    <w:p w14:paraId="45DC83B9" w14:textId="77777777" w:rsidR="009C7ECE" w:rsidRDefault="009C7ECE" w:rsidP="001A1B94">
      <w:pPr>
        <w:tabs>
          <w:tab w:val="left" w:pos="-142"/>
        </w:tabs>
        <w:spacing w:line="276" w:lineRule="auto"/>
        <w:contextualSpacing/>
        <w:jc w:val="center"/>
        <w:rPr>
          <w:rFonts w:cs="Arial"/>
          <w:b/>
          <w:sz w:val="28"/>
          <w:szCs w:val="28"/>
        </w:rPr>
      </w:pPr>
    </w:p>
    <w:p w14:paraId="37B62434" w14:textId="77777777" w:rsidR="009C7ECE" w:rsidRDefault="009C7ECE" w:rsidP="001A1B94">
      <w:pPr>
        <w:tabs>
          <w:tab w:val="left" w:pos="-142"/>
        </w:tabs>
        <w:spacing w:line="276" w:lineRule="auto"/>
        <w:contextualSpacing/>
        <w:jc w:val="center"/>
        <w:rPr>
          <w:rFonts w:cs="Arial"/>
          <w:b/>
          <w:sz w:val="28"/>
          <w:szCs w:val="28"/>
        </w:rPr>
      </w:pPr>
    </w:p>
    <w:p w14:paraId="6197AA1E" w14:textId="77777777" w:rsidR="009C7ECE" w:rsidRDefault="009C7ECE" w:rsidP="001A1B94">
      <w:pPr>
        <w:tabs>
          <w:tab w:val="left" w:pos="-142"/>
        </w:tabs>
        <w:spacing w:line="276" w:lineRule="auto"/>
        <w:contextualSpacing/>
        <w:jc w:val="center"/>
        <w:rPr>
          <w:rFonts w:cs="Arial"/>
          <w:b/>
          <w:sz w:val="28"/>
          <w:szCs w:val="28"/>
        </w:rPr>
      </w:pPr>
    </w:p>
    <w:p w14:paraId="126628D4" w14:textId="77777777" w:rsidR="009C7ECE" w:rsidRDefault="009C7ECE" w:rsidP="001A1B94">
      <w:pPr>
        <w:tabs>
          <w:tab w:val="left" w:pos="-142"/>
        </w:tabs>
        <w:spacing w:line="276" w:lineRule="auto"/>
        <w:contextualSpacing/>
        <w:jc w:val="center"/>
        <w:rPr>
          <w:rFonts w:cs="Arial"/>
          <w:b/>
          <w:sz w:val="28"/>
          <w:szCs w:val="28"/>
        </w:rPr>
      </w:pPr>
    </w:p>
    <w:p w14:paraId="7438FE04" w14:textId="77777777" w:rsidR="009C7ECE" w:rsidRDefault="009C7ECE" w:rsidP="001A1B94">
      <w:pPr>
        <w:tabs>
          <w:tab w:val="left" w:pos="-142"/>
        </w:tabs>
        <w:spacing w:line="276" w:lineRule="auto"/>
        <w:contextualSpacing/>
        <w:jc w:val="center"/>
        <w:rPr>
          <w:rFonts w:cs="Arial"/>
          <w:b/>
          <w:sz w:val="28"/>
          <w:szCs w:val="28"/>
        </w:rPr>
      </w:pPr>
    </w:p>
    <w:p w14:paraId="4975D7B6" w14:textId="77777777" w:rsidR="009C7ECE" w:rsidRDefault="009C7ECE" w:rsidP="001A1B94">
      <w:pPr>
        <w:tabs>
          <w:tab w:val="left" w:pos="-142"/>
        </w:tabs>
        <w:spacing w:line="276" w:lineRule="auto"/>
        <w:contextualSpacing/>
        <w:jc w:val="center"/>
        <w:rPr>
          <w:rFonts w:cs="Arial"/>
          <w:b/>
          <w:sz w:val="28"/>
          <w:szCs w:val="28"/>
        </w:rPr>
      </w:pPr>
    </w:p>
    <w:p w14:paraId="48E14F7D" w14:textId="77777777" w:rsidR="009C7ECE" w:rsidRDefault="009C7ECE" w:rsidP="001A1B94">
      <w:pPr>
        <w:tabs>
          <w:tab w:val="left" w:pos="-142"/>
        </w:tabs>
        <w:spacing w:line="276" w:lineRule="auto"/>
        <w:contextualSpacing/>
        <w:jc w:val="center"/>
        <w:rPr>
          <w:rFonts w:cs="Arial"/>
          <w:b/>
          <w:sz w:val="28"/>
          <w:szCs w:val="28"/>
        </w:rPr>
      </w:pPr>
    </w:p>
    <w:p w14:paraId="06B3373F" w14:textId="77777777" w:rsidR="009C7ECE" w:rsidRDefault="009C7ECE" w:rsidP="001A1B94">
      <w:pPr>
        <w:tabs>
          <w:tab w:val="left" w:pos="-142"/>
        </w:tabs>
        <w:spacing w:line="276" w:lineRule="auto"/>
        <w:contextualSpacing/>
        <w:jc w:val="center"/>
        <w:rPr>
          <w:rFonts w:cs="Arial"/>
          <w:b/>
          <w:sz w:val="28"/>
          <w:szCs w:val="28"/>
        </w:rPr>
      </w:pPr>
    </w:p>
    <w:p w14:paraId="245B0E48" w14:textId="77777777" w:rsidR="009C7ECE" w:rsidRDefault="009C7ECE" w:rsidP="001A1B94">
      <w:pPr>
        <w:tabs>
          <w:tab w:val="left" w:pos="-142"/>
        </w:tabs>
        <w:spacing w:line="276" w:lineRule="auto"/>
        <w:contextualSpacing/>
        <w:jc w:val="center"/>
        <w:rPr>
          <w:rFonts w:cs="Arial"/>
          <w:b/>
          <w:sz w:val="28"/>
          <w:szCs w:val="28"/>
        </w:rPr>
      </w:pPr>
    </w:p>
    <w:p w14:paraId="43EA6C93" w14:textId="283486D3" w:rsidR="001A1B94" w:rsidRDefault="00F2452B" w:rsidP="001A1B94">
      <w:pPr>
        <w:tabs>
          <w:tab w:val="left" w:pos="-142"/>
        </w:tabs>
        <w:spacing w:line="276" w:lineRule="auto"/>
        <w:contextualSpacing/>
        <w:jc w:val="center"/>
        <w:rPr>
          <w:rFonts w:cs="Arial"/>
          <w:b/>
          <w:sz w:val="28"/>
          <w:szCs w:val="28"/>
        </w:rPr>
      </w:pPr>
      <w:r w:rsidRPr="008E5A79">
        <w:rPr>
          <w:rFonts w:cs="Arial"/>
          <w:b/>
          <w:sz w:val="28"/>
          <w:szCs w:val="28"/>
        </w:rPr>
        <w:t xml:space="preserve">PVP </w:t>
      </w:r>
      <w:r w:rsidR="005C49A2">
        <w:rPr>
          <w:rFonts w:cs="Arial"/>
          <w:b/>
          <w:sz w:val="28"/>
          <w:szCs w:val="28"/>
        </w:rPr>
        <w:t>2</w:t>
      </w:r>
      <w:r w:rsidR="005E1BB6">
        <w:rPr>
          <w:rFonts w:cs="Arial"/>
          <w:b/>
          <w:sz w:val="28"/>
          <w:szCs w:val="28"/>
        </w:rPr>
        <w:t>6,5</w:t>
      </w:r>
      <w:r w:rsidR="005B0D49">
        <w:rPr>
          <w:rFonts w:cs="Arial"/>
          <w:b/>
          <w:sz w:val="28"/>
          <w:szCs w:val="28"/>
        </w:rPr>
        <w:t>0</w:t>
      </w:r>
      <w:r w:rsidRPr="008E5A79">
        <w:rPr>
          <w:rFonts w:cs="Arial"/>
          <w:b/>
          <w:sz w:val="28"/>
          <w:szCs w:val="28"/>
        </w:rPr>
        <w:t xml:space="preserve"> € / </w:t>
      </w:r>
      <w:r w:rsidR="005E1BB6">
        <w:rPr>
          <w:rFonts w:cs="Arial"/>
          <w:b/>
          <w:sz w:val="28"/>
          <w:szCs w:val="28"/>
        </w:rPr>
        <w:t>4</w:t>
      </w:r>
      <w:r w:rsidR="009C7ECE">
        <w:rPr>
          <w:rFonts w:cs="Arial"/>
          <w:b/>
          <w:sz w:val="28"/>
          <w:szCs w:val="28"/>
        </w:rPr>
        <w:t>64</w:t>
      </w:r>
      <w:r w:rsidRPr="008E5A79">
        <w:rPr>
          <w:rFonts w:cs="Arial"/>
          <w:b/>
          <w:sz w:val="28"/>
          <w:szCs w:val="28"/>
        </w:rPr>
        <w:t xml:space="preserve"> pá</w:t>
      </w:r>
      <w:r w:rsidR="00405659">
        <w:rPr>
          <w:rFonts w:cs="Arial"/>
          <w:b/>
          <w:sz w:val="28"/>
          <w:szCs w:val="28"/>
        </w:rPr>
        <w:t xml:space="preserve">ginas / Fecha de publicación: </w:t>
      </w:r>
      <w:r w:rsidR="005B0D49">
        <w:rPr>
          <w:rFonts w:cs="Arial"/>
          <w:b/>
          <w:sz w:val="28"/>
          <w:szCs w:val="28"/>
        </w:rPr>
        <w:t>11</w:t>
      </w:r>
      <w:r w:rsidR="00405659">
        <w:rPr>
          <w:rFonts w:cs="Arial"/>
          <w:b/>
          <w:sz w:val="28"/>
          <w:szCs w:val="28"/>
        </w:rPr>
        <w:t>/10</w:t>
      </w:r>
      <w:r w:rsidR="00902DD3">
        <w:rPr>
          <w:rFonts w:cs="Arial"/>
          <w:b/>
          <w:sz w:val="28"/>
          <w:szCs w:val="28"/>
        </w:rPr>
        <w:t>/201</w:t>
      </w:r>
      <w:r w:rsidR="003312A0">
        <w:rPr>
          <w:rFonts w:cs="Arial"/>
          <w:b/>
          <w:sz w:val="28"/>
          <w:szCs w:val="28"/>
        </w:rPr>
        <w:t>7</w:t>
      </w:r>
    </w:p>
    <w:p w14:paraId="40CF91E4" w14:textId="77777777" w:rsidR="00E82E20" w:rsidRDefault="00E82E20" w:rsidP="005B0D49">
      <w:pPr>
        <w:tabs>
          <w:tab w:val="left" w:pos="-142"/>
        </w:tabs>
        <w:spacing w:line="276" w:lineRule="auto"/>
        <w:contextualSpacing/>
        <w:jc w:val="center"/>
        <w:rPr>
          <w:rFonts w:cs="Arial"/>
          <w:b/>
          <w:bCs/>
          <w:color w:val="262626"/>
          <w:sz w:val="36"/>
          <w:szCs w:val="36"/>
          <w:lang w:val="es-ES"/>
        </w:rPr>
      </w:pPr>
      <w:proofErr w:type="spellStart"/>
      <w:r w:rsidRPr="00E82E20">
        <w:rPr>
          <w:rFonts w:cs="Arial"/>
          <w:b/>
          <w:bCs/>
          <w:color w:val="262626"/>
          <w:sz w:val="36"/>
          <w:szCs w:val="36"/>
        </w:rPr>
        <w:lastRenderedPageBreak/>
        <w:t>Montecasino</w:t>
      </w:r>
      <w:proofErr w:type="spellEnd"/>
      <w:r w:rsidRPr="00E82E20">
        <w:rPr>
          <w:rFonts w:cs="Arial"/>
          <w:b/>
          <w:bCs/>
          <w:color w:val="262626"/>
          <w:sz w:val="36"/>
          <w:szCs w:val="36"/>
        </w:rPr>
        <w:t>: una de las batallas más sangrientas de la Segunda Guerra Mundial tiene por fin la crónica que se merece</w:t>
      </w:r>
      <w:r w:rsidRPr="00E82E20">
        <w:rPr>
          <w:rFonts w:cs="Arial"/>
          <w:b/>
          <w:bCs/>
          <w:color w:val="262626"/>
          <w:sz w:val="36"/>
          <w:szCs w:val="36"/>
          <w:lang w:val="es-ES"/>
        </w:rPr>
        <w:t xml:space="preserve"> </w:t>
      </w:r>
    </w:p>
    <w:p w14:paraId="29B35A72" w14:textId="77777777" w:rsidR="00BD4D2F" w:rsidRPr="0070331E" w:rsidRDefault="00BD4D2F" w:rsidP="00C56E8D">
      <w:pPr>
        <w:jc w:val="both"/>
      </w:pPr>
    </w:p>
    <w:p w14:paraId="26C75879" w14:textId="77777777" w:rsidR="00E82E20" w:rsidRPr="00E82E20" w:rsidRDefault="00E82E20" w:rsidP="00E82E20">
      <w:pPr>
        <w:shd w:val="clear" w:color="auto" w:fill="FFFFFF"/>
        <w:spacing w:before="100" w:beforeAutospacing="1" w:after="100" w:afterAutospacing="1" w:line="276" w:lineRule="auto"/>
        <w:jc w:val="both"/>
        <w:rPr>
          <w:color w:val="000000"/>
        </w:rPr>
      </w:pPr>
      <w:r w:rsidRPr="00E82E20">
        <w:rPr>
          <w:color w:val="000000"/>
        </w:rPr>
        <w:t xml:space="preserve">La campaña de </w:t>
      </w:r>
      <w:proofErr w:type="spellStart"/>
      <w:r w:rsidRPr="00E82E20">
        <w:rPr>
          <w:color w:val="000000"/>
        </w:rPr>
        <w:t>Montecasino</w:t>
      </w:r>
      <w:proofErr w:type="spellEnd"/>
      <w:r w:rsidRPr="00E82E20">
        <w:rPr>
          <w:color w:val="000000"/>
        </w:rPr>
        <w:t xml:space="preserve">, una batalla de cinco meses que tuvo lugar en el centro de Italia, fue una de las más arduas y cruentas de la Segunda Guerra Mundial junto con el desembarco de Normandía o la batalla de </w:t>
      </w:r>
      <w:proofErr w:type="spellStart"/>
      <w:r w:rsidRPr="00E82E20">
        <w:rPr>
          <w:color w:val="000000"/>
        </w:rPr>
        <w:t>Stalingrado</w:t>
      </w:r>
      <w:proofErr w:type="spellEnd"/>
      <w:r w:rsidRPr="00E82E20">
        <w:rPr>
          <w:color w:val="000000"/>
        </w:rPr>
        <w:t>. En ella participaron una multitud de ejércitos de diversos países y en un entorno muy agreste en el que el papel de los blindados fue mínimo, pues no podían desplazarse por los estrechos caminos de montaña. Eso dio lugar a una batalla en la que el factor humano fue clave, en la que abundaron historias de heroísmo y sacrificio en ambos bandos y en la que aparecieron elementos que, de no ser ciertos, parecerían increíbles, como el hecho de que el ejército polaco se lanzaba al ataque acompañado por un oso que tenían como mascota, o que los aliados tuvieron que organizar en plena batalla una evacuación de la población civil porque durante el enfrentamiento entró en erupción el cercano Vesubio.</w:t>
      </w:r>
    </w:p>
    <w:p w14:paraId="4899D35A" w14:textId="77777777" w:rsidR="00E82E20" w:rsidRPr="00E82E20" w:rsidRDefault="00E82E20" w:rsidP="00E82E20">
      <w:pPr>
        <w:shd w:val="clear" w:color="auto" w:fill="FFFFFF"/>
        <w:spacing w:before="100" w:beforeAutospacing="1" w:after="100" w:afterAutospacing="1" w:line="276" w:lineRule="auto"/>
        <w:jc w:val="both"/>
        <w:rPr>
          <w:color w:val="000000"/>
        </w:rPr>
      </w:pPr>
      <w:r w:rsidRPr="00E82E20">
        <w:rPr>
          <w:color w:val="000000"/>
        </w:rPr>
        <w:t xml:space="preserve">Muy importantes fueron también las consideraciones políticas y, en ocasiones, los intentos de buscar la gloria personal por parte de algunos generales, que, sabedores de la cercanía del día D, aceleraron o quizá incluso provocaron una batalla durísima que quizá podría haberse evitado por completo.  </w:t>
      </w:r>
    </w:p>
    <w:p w14:paraId="504E02C7" w14:textId="4BFB42BB" w:rsidR="00E82E20" w:rsidRPr="00E82E20" w:rsidRDefault="00E82E20" w:rsidP="00E82E20">
      <w:pPr>
        <w:shd w:val="clear" w:color="auto" w:fill="FFFFFF"/>
        <w:spacing w:before="100" w:beforeAutospacing="1" w:after="100" w:afterAutospacing="1" w:line="276" w:lineRule="auto"/>
        <w:jc w:val="both"/>
        <w:rPr>
          <w:color w:val="000000"/>
        </w:rPr>
      </w:pPr>
      <w:r w:rsidRPr="00E82E20">
        <w:rPr>
          <w:color w:val="000000"/>
        </w:rPr>
        <w:t xml:space="preserve">Asimismo, la batalla de </w:t>
      </w:r>
      <w:proofErr w:type="spellStart"/>
      <w:r w:rsidRPr="00E82E20">
        <w:rPr>
          <w:color w:val="000000"/>
        </w:rPr>
        <w:t>Montecasino</w:t>
      </w:r>
      <w:proofErr w:type="spellEnd"/>
      <w:r w:rsidRPr="00E82E20">
        <w:rPr>
          <w:color w:val="000000"/>
        </w:rPr>
        <w:t xml:space="preserve"> es recordada universalmente por la completa destrucción de la famosa abadía benedictina homónima, fundada en el 529 d. C. por san Benito de </w:t>
      </w:r>
      <w:proofErr w:type="spellStart"/>
      <w:r w:rsidRPr="00E82E20">
        <w:rPr>
          <w:color w:val="000000"/>
        </w:rPr>
        <w:t>Nursia</w:t>
      </w:r>
      <w:proofErr w:type="spellEnd"/>
      <w:r w:rsidRPr="00E82E20">
        <w:rPr>
          <w:color w:val="000000"/>
        </w:rPr>
        <w:t>. Fue la primera abadía fundada por San Benito y, por lo tanto, la cuna de su orden. Hoy en día, el acto vandálico de la destrucción de un monumento de tal importancia histórica y cultural, equiparable a la de la Torre Eiffel o el Big Ben, nos recuerda a los hechos que tienen lugar continuamente en lugares de Afganistán, Iraq o Libia y deviene todavía más grave por</w:t>
      </w:r>
      <w:r w:rsidR="000A3113">
        <w:rPr>
          <w:color w:val="000000"/>
        </w:rPr>
        <w:t>que</w:t>
      </w:r>
      <w:r w:rsidRPr="00E82E20">
        <w:rPr>
          <w:color w:val="000000"/>
        </w:rPr>
        <w:t xml:space="preserve"> quizá se podría haber evitado. A dí</w:t>
      </w:r>
      <w:r w:rsidR="000A3113">
        <w:rPr>
          <w:color w:val="000000"/>
        </w:rPr>
        <w:t xml:space="preserve">a de hoy, como </w:t>
      </w:r>
      <w:proofErr w:type="spellStart"/>
      <w:r w:rsidR="000A3113">
        <w:rPr>
          <w:color w:val="000000"/>
        </w:rPr>
        <w:t>Caddick</w:t>
      </w:r>
      <w:proofErr w:type="spellEnd"/>
      <w:r w:rsidR="000A3113">
        <w:rPr>
          <w:color w:val="000000"/>
        </w:rPr>
        <w:t>-A</w:t>
      </w:r>
      <w:r w:rsidRPr="00E82E20">
        <w:rPr>
          <w:color w:val="000000"/>
        </w:rPr>
        <w:t>dams explica con detalle, sigue sin estar claro si los alemanes habían militarizado o no la abadía.</w:t>
      </w:r>
    </w:p>
    <w:p w14:paraId="5BCD7963" w14:textId="77777777" w:rsidR="00E82E20" w:rsidRPr="00E82E20" w:rsidRDefault="00E82E20" w:rsidP="00E82E20">
      <w:pPr>
        <w:shd w:val="clear" w:color="auto" w:fill="FFFFFF"/>
        <w:spacing w:before="100" w:beforeAutospacing="1" w:after="100" w:afterAutospacing="1" w:line="276" w:lineRule="auto"/>
        <w:jc w:val="both"/>
        <w:rPr>
          <w:color w:val="000000"/>
        </w:rPr>
      </w:pPr>
      <w:r w:rsidRPr="00E82E20">
        <w:rPr>
          <w:color w:val="000000"/>
        </w:rPr>
        <w:t xml:space="preserve">La campaña de </w:t>
      </w:r>
      <w:proofErr w:type="spellStart"/>
      <w:r w:rsidRPr="00E82E20">
        <w:rPr>
          <w:color w:val="000000"/>
        </w:rPr>
        <w:t>Cassino</w:t>
      </w:r>
      <w:proofErr w:type="spellEnd"/>
      <w:r w:rsidRPr="00E82E20">
        <w:rPr>
          <w:color w:val="000000"/>
        </w:rPr>
        <w:t xml:space="preserve"> fue especialmente inusual dentro del contexto de la Segunda Guerra Mundial, pues el resultado final no dependió del uso de modernos tanques, bombarderos o tácticas de despliegue innovadoras (ni la guerra relámpago ni la doctrina de uso conjunto de todas las armas podían aplicarse aquí), sino de la resistencia de unos hombres en</w:t>
      </w:r>
      <w:r w:rsidRPr="00E82E20">
        <w:t xml:space="preserve"> un terreno adverso y bajo un tiempo inclemente. </w:t>
      </w:r>
      <w:proofErr w:type="spellStart"/>
      <w:r w:rsidRPr="00E82E20">
        <w:t>Montecassino</w:t>
      </w:r>
      <w:proofErr w:type="spellEnd"/>
      <w:r w:rsidRPr="00E82E20">
        <w:t xml:space="preserve"> era la llave que abría la ruta hacia Roma, y ambos bandos lo sabían. Los combates fueron tan duros, que, al igual que había sucedido durante la Primera Guerra Mundial, se produjeron esporádicos episodios </w:t>
      </w:r>
      <w:r w:rsidRPr="00E82E20">
        <w:lastRenderedPageBreak/>
        <w:t>de solidaridad entre enemigos, pues ambos, al fin de al cabo, sufrían las mismas penurias.</w:t>
      </w:r>
      <w:r w:rsidRPr="00E82E20">
        <w:rPr>
          <w:color w:val="000000"/>
        </w:rPr>
        <w:t xml:space="preserve"> </w:t>
      </w:r>
    </w:p>
    <w:p w14:paraId="74B6B6C9" w14:textId="72AAD53E" w:rsidR="00E82E20" w:rsidRPr="00E82E20" w:rsidRDefault="00E82E20" w:rsidP="00E82E20">
      <w:pPr>
        <w:shd w:val="clear" w:color="auto" w:fill="FFFFFF"/>
        <w:spacing w:before="100" w:beforeAutospacing="1" w:after="100" w:afterAutospacing="1" w:line="276" w:lineRule="auto"/>
        <w:jc w:val="both"/>
        <w:rPr>
          <w:color w:val="000000"/>
        </w:rPr>
      </w:pPr>
      <w:r w:rsidRPr="00E82E20">
        <w:rPr>
          <w:color w:val="000000"/>
        </w:rPr>
        <w:t>E</w:t>
      </w:r>
      <w:r w:rsidR="000A3113">
        <w:rPr>
          <w:color w:val="000000"/>
        </w:rPr>
        <w:t xml:space="preserve">n palabras del propio </w:t>
      </w:r>
      <w:proofErr w:type="spellStart"/>
      <w:r w:rsidR="000A3113">
        <w:rPr>
          <w:color w:val="000000"/>
        </w:rPr>
        <w:t>Caddick</w:t>
      </w:r>
      <w:proofErr w:type="spellEnd"/>
      <w:r w:rsidR="000A3113">
        <w:rPr>
          <w:color w:val="000000"/>
        </w:rPr>
        <w:t>-A</w:t>
      </w:r>
      <w:r w:rsidRPr="00E82E20">
        <w:rPr>
          <w:color w:val="000000"/>
        </w:rPr>
        <w:t xml:space="preserve">dams: «Ninguna otra campaña en Europa atrajo tantas nacionalidades y culturas como la de Italia. La brutalidad y la naturaleza del combate a veces llegó a los peores extremos del frente ruso, mientras que el número de bajas a menudo superó el del frente occidental […] Desde los primeros desembarcos del 3 de septiembre de 1943 hasta la rendición alemana que tuvo lugar el 2 de mayo de 1945, las bajas en Italia fueron excesivas, aunque equilibradas. Trescientos doce mil aliados murieron, fueron heridos o desaparecieron; en el mismo período, los alemanes perdieron a cuatrocientos treinta y cinco mil hombres, lo que supone una media entre ambos bandos de mil doscientas treinta y tres bajas diarias, casi una por minuto durante los seiscientos seis días de duración de la campaña. El nivel de pérdidas humanas fue mayor en </w:t>
      </w:r>
      <w:proofErr w:type="spellStart"/>
      <w:r w:rsidRPr="00E82E20">
        <w:rPr>
          <w:color w:val="000000"/>
        </w:rPr>
        <w:t>Montecasino</w:t>
      </w:r>
      <w:proofErr w:type="spellEnd"/>
      <w:r w:rsidRPr="00E82E20">
        <w:rPr>
          <w:color w:val="000000"/>
        </w:rPr>
        <w:t xml:space="preserve">, donde alemanes, italianos, franceses, estadounidenses, británicos, indios, neozelandeses, polacos, canadienses y sudafricanos sufrieron unas doscientas mil bajas a lo largo de ciento veintinueve días de infierno. Esta es su historia». </w:t>
      </w:r>
    </w:p>
    <w:p w14:paraId="208F2579" w14:textId="77777777" w:rsidR="00E82E20" w:rsidRPr="00E82E20" w:rsidRDefault="00E82E20" w:rsidP="00E82E20">
      <w:pPr>
        <w:shd w:val="clear" w:color="auto" w:fill="FFFFFF"/>
        <w:spacing w:before="100" w:beforeAutospacing="1" w:after="100" w:afterAutospacing="1" w:line="276" w:lineRule="auto"/>
        <w:jc w:val="both"/>
      </w:pPr>
      <w:r w:rsidRPr="00E82E20">
        <w:t xml:space="preserve">En esta apasionante narración de la batalla de </w:t>
      </w:r>
      <w:proofErr w:type="spellStart"/>
      <w:r w:rsidRPr="00E82E20">
        <w:t>Montecasino</w:t>
      </w:r>
      <w:proofErr w:type="spellEnd"/>
      <w:r w:rsidRPr="00E82E20">
        <w:t xml:space="preserve">, Peter </w:t>
      </w:r>
      <w:proofErr w:type="spellStart"/>
      <w:r w:rsidRPr="00E82E20">
        <w:t>Caddick</w:t>
      </w:r>
      <w:proofErr w:type="spellEnd"/>
      <w:r w:rsidRPr="00E82E20">
        <w:t xml:space="preserve">-Adams nos ofrece el vívido relato de la pugna de unos hombres que se enfrentaron por hacerse con la monumental abadía que dominaba la ruta de acceso a Roma. </w:t>
      </w:r>
    </w:p>
    <w:p w14:paraId="2E9D4E87" w14:textId="32A9FD5C" w:rsidR="00E82E20" w:rsidRPr="00E82E20" w:rsidRDefault="00E82E20" w:rsidP="00E82E20">
      <w:pPr>
        <w:shd w:val="clear" w:color="auto" w:fill="FFFFFF"/>
        <w:spacing w:before="100" w:beforeAutospacing="1" w:after="100" w:afterAutospacing="1" w:line="276" w:lineRule="auto"/>
        <w:jc w:val="both"/>
        <w:rPr>
          <w:color w:val="000000"/>
        </w:rPr>
      </w:pPr>
      <w:proofErr w:type="spellStart"/>
      <w:r w:rsidRPr="00E82E20">
        <w:t>Caddick</w:t>
      </w:r>
      <w:proofErr w:type="spellEnd"/>
      <w:r w:rsidRPr="00E82E20">
        <w:t>-Adams es profesor de Estudio</w:t>
      </w:r>
      <w:r w:rsidR="00ED1E0E">
        <w:t>s Militares, historiador oficial</w:t>
      </w:r>
      <w:bookmarkStart w:id="0" w:name="_GoBack"/>
      <w:bookmarkEnd w:id="0"/>
      <w:r w:rsidRPr="00E82E20">
        <w:t xml:space="preserve"> </w:t>
      </w:r>
      <w:r w:rsidR="00ED1E0E">
        <w:t xml:space="preserve">del Ejército británico y </w:t>
      </w:r>
      <w:r w:rsidRPr="00E82E20">
        <w:t>experto en campos de batalla. En este libro nos brinda una visión nueva y panorámica del gran enfrentamiento entre los Aliados y la Alemania nazi, analiza la estrategia militar de la campaña y nos traslada en el tiempo y el espacio hasta el fragor del combate para dar voz, mediante material inédito y testimonios que ha recogido personalmente, a los hombres que, durante cuatro meses, lucharon y perecieron en el infierno italiano. </w:t>
      </w:r>
    </w:p>
    <w:p w14:paraId="63DA5407" w14:textId="77777777" w:rsidR="00E82E20" w:rsidRPr="00E82E20" w:rsidRDefault="00E82E20" w:rsidP="00E82E20">
      <w:pPr>
        <w:spacing w:line="276" w:lineRule="auto"/>
        <w:jc w:val="center"/>
        <w:rPr>
          <w:color w:val="000000"/>
        </w:rPr>
      </w:pPr>
    </w:p>
    <w:p w14:paraId="047AE439" w14:textId="77777777" w:rsidR="00E82E20" w:rsidRPr="00E82E20" w:rsidRDefault="00E82E20" w:rsidP="00E82E20">
      <w:pPr>
        <w:spacing w:line="288" w:lineRule="auto"/>
        <w:contextualSpacing/>
        <w:jc w:val="center"/>
        <w:outlineLvl w:val="0"/>
        <w:rPr>
          <w:rFonts w:eastAsia="Arial Unicode MS" w:cs="Arial Unicode MS"/>
          <w:b/>
          <w:iCs/>
          <w:color w:val="000000"/>
          <w:sz w:val="32"/>
          <w:szCs w:val="32"/>
          <w:bdr w:val="nil"/>
        </w:rPr>
      </w:pPr>
      <w:r w:rsidRPr="00E82E20">
        <w:rPr>
          <w:rFonts w:eastAsia="Arial Unicode MS" w:cs="Arial Unicode MS"/>
          <w:b/>
          <w:iCs/>
          <w:color w:val="000000"/>
          <w:sz w:val="32"/>
          <w:szCs w:val="32"/>
          <w:bdr w:val="nil"/>
        </w:rPr>
        <w:t>Un apasionante y vívido relato lleno de detalles</w:t>
      </w:r>
    </w:p>
    <w:p w14:paraId="49D67938" w14:textId="77777777" w:rsidR="00E82E20" w:rsidRPr="00E82E20" w:rsidRDefault="00E82E20" w:rsidP="00E82E20">
      <w:pPr>
        <w:spacing w:line="276" w:lineRule="auto"/>
        <w:jc w:val="both"/>
      </w:pPr>
    </w:p>
    <w:p w14:paraId="6E4A1676" w14:textId="77777777" w:rsidR="005B0D49" w:rsidRPr="005B0D49" w:rsidRDefault="005B0D49" w:rsidP="005B0D49">
      <w:pPr>
        <w:spacing w:line="276" w:lineRule="auto"/>
        <w:jc w:val="both"/>
        <w:rPr>
          <w:rFonts w:eastAsia="Times New Roman" w:cs="Times New Roman"/>
          <w:b/>
        </w:rPr>
      </w:pPr>
    </w:p>
    <w:p w14:paraId="23E6DB2A" w14:textId="77777777" w:rsidR="00E82E20" w:rsidRPr="00E82E20" w:rsidRDefault="00E82E20" w:rsidP="00E82E20">
      <w:pPr>
        <w:spacing w:line="276" w:lineRule="auto"/>
        <w:contextualSpacing/>
        <w:jc w:val="both"/>
        <w:rPr>
          <w:rFonts w:eastAsia="Arial Unicode MS" w:cs="Arial Unicode MS"/>
          <w:iCs/>
          <w:color w:val="000000"/>
          <w:bdr w:val="nil"/>
        </w:rPr>
      </w:pPr>
      <w:r w:rsidRPr="00E82E20">
        <w:rPr>
          <w:rFonts w:eastAsia="Arial Unicode MS" w:cs="Arial Unicode MS"/>
          <w:iCs/>
          <w:color w:val="000000"/>
          <w:bdr w:val="nil"/>
        </w:rPr>
        <w:t xml:space="preserve">En </w:t>
      </w:r>
      <w:proofErr w:type="spellStart"/>
      <w:r w:rsidRPr="00E82E20">
        <w:rPr>
          <w:rFonts w:eastAsia="Arial Unicode MS" w:cs="Arial Unicode MS"/>
          <w:i/>
          <w:iCs/>
          <w:color w:val="000000"/>
          <w:bdr w:val="nil"/>
        </w:rPr>
        <w:t>Montecasino</w:t>
      </w:r>
      <w:proofErr w:type="spellEnd"/>
      <w:r w:rsidRPr="00E82E20">
        <w:rPr>
          <w:rFonts w:eastAsia="Arial Unicode MS" w:cs="Arial Unicode MS"/>
          <w:i/>
          <w:iCs/>
          <w:color w:val="000000"/>
          <w:bdr w:val="nil"/>
        </w:rPr>
        <w:t>: diez ejércitos en el infierno,</w:t>
      </w:r>
      <w:r w:rsidRPr="00E82E20">
        <w:rPr>
          <w:rFonts w:eastAsia="Arial Unicode MS" w:cs="Arial Unicode MS"/>
          <w:iCs/>
          <w:color w:val="000000"/>
          <w:bdr w:val="nil"/>
        </w:rPr>
        <w:t xml:space="preserve"> Peter </w:t>
      </w:r>
      <w:proofErr w:type="spellStart"/>
      <w:r w:rsidRPr="00E82E20">
        <w:rPr>
          <w:rFonts w:eastAsia="Arial Unicode MS" w:cs="Arial Unicode MS"/>
          <w:iCs/>
          <w:color w:val="000000"/>
          <w:bdr w:val="nil"/>
        </w:rPr>
        <w:t>Caddick</w:t>
      </w:r>
      <w:proofErr w:type="spellEnd"/>
      <w:r w:rsidRPr="00E82E20">
        <w:rPr>
          <w:rFonts w:eastAsia="Arial Unicode MS" w:cs="Arial Unicode MS"/>
          <w:iCs/>
          <w:color w:val="000000"/>
          <w:bdr w:val="nil"/>
        </w:rPr>
        <w:t xml:space="preserve">-Adams explora las vidas de los hombres que, durante meses, lucharon en el infierno italiano y que han pasado a la historia por participar en una terrible batalla que echa por tierra los estereotipos acerca de la Segunda Guerra Mundial en el frente occidental, caracterizada de forma general por el papel clave de las fuerzas motorizadas, por su rapidez y por la gran magnitud de la barbarie que vivieron sus protagonistas, que ha sido comparada con algunas de las batallas más duras de la Primera Guerra Mundial, como la del Somme, </w:t>
      </w:r>
      <w:proofErr w:type="spellStart"/>
      <w:r w:rsidRPr="00E82E20">
        <w:rPr>
          <w:rFonts w:eastAsia="Arial Unicode MS" w:cs="Arial Unicode MS"/>
          <w:iCs/>
          <w:color w:val="000000"/>
          <w:bdr w:val="nil"/>
        </w:rPr>
        <w:t>Verdún</w:t>
      </w:r>
      <w:proofErr w:type="spellEnd"/>
      <w:r w:rsidRPr="00E82E20">
        <w:rPr>
          <w:rFonts w:eastAsia="Arial Unicode MS" w:cs="Arial Unicode MS"/>
          <w:iCs/>
          <w:color w:val="000000"/>
          <w:bdr w:val="nil"/>
        </w:rPr>
        <w:t xml:space="preserve"> o </w:t>
      </w:r>
      <w:proofErr w:type="spellStart"/>
      <w:r w:rsidRPr="00E82E20">
        <w:rPr>
          <w:rFonts w:eastAsia="Arial Unicode MS" w:cs="Arial Unicode MS"/>
          <w:iCs/>
          <w:color w:val="000000"/>
          <w:bdr w:val="nil"/>
        </w:rPr>
        <w:t>Passchendaele</w:t>
      </w:r>
      <w:proofErr w:type="spellEnd"/>
      <w:r w:rsidRPr="00E82E20">
        <w:rPr>
          <w:rFonts w:eastAsia="Arial Unicode MS" w:cs="Arial Unicode MS"/>
          <w:iCs/>
          <w:color w:val="000000"/>
          <w:bdr w:val="nil"/>
        </w:rPr>
        <w:t xml:space="preserve">. </w:t>
      </w:r>
    </w:p>
    <w:p w14:paraId="6A729393" w14:textId="77777777" w:rsidR="00E82E20" w:rsidRPr="00E82E20" w:rsidRDefault="00E82E20" w:rsidP="00E82E20">
      <w:pPr>
        <w:spacing w:line="276" w:lineRule="auto"/>
        <w:contextualSpacing/>
        <w:jc w:val="both"/>
        <w:rPr>
          <w:rFonts w:eastAsia="Arial Unicode MS" w:cs="Arial Unicode MS"/>
          <w:iCs/>
          <w:color w:val="000000"/>
          <w:bdr w:val="nil"/>
        </w:rPr>
      </w:pPr>
    </w:p>
    <w:p w14:paraId="48946CE2" w14:textId="77777777" w:rsidR="00E82E20" w:rsidRPr="00E82E20" w:rsidRDefault="00E82E20" w:rsidP="00E82E20">
      <w:pPr>
        <w:spacing w:line="276" w:lineRule="auto"/>
        <w:contextualSpacing/>
        <w:jc w:val="both"/>
        <w:rPr>
          <w:rFonts w:eastAsia="Arial Unicode MS" w:cs="Arial Unicode MS"/>
          <w:iCs/>
          <w:color w:val="000000"/>
          <w:bdr w:val="nil"/>
        </w:rPr>
      </w:pPr>
      <w:r w:rsidRPr="00E82E20">
        <w:rPr>
          <w:rFonts w:eastAsia="Arial Unicode MS" w:cs="Arial Unicode MS"/>
          <w:iCs/>
          <w:color w:val="000000"/>
          <w:bdr w:val="nil"/>
        </w:rPr>
        <w:t xml:space="preserve">La batalla de </w:t>
      </w:r>
      <w:proofErr w:type="spellStart"/>
      <w:r w:rsidRPr="00E82E20">
        <w:rPr>
          <w:rFonts w:eastAsia="Arial Unicode MS" w:cs="Arial Unicode MS"/>
          <w:iCs/>
          <w:color w:val="000000"/>
          <w:bdr w:val="nil"/>
        </w:rPr>
        <w:t>Montecasino</w:t>
      </w:r>
      <w:proofErr w:type="spellEnd"/>
      <w:r w:rsidRPr="00E82E20">
        <w:rPr>
          <w:rFonts w:eastAsia="Arial Unicode MS" w:cs="Arial Unicode MS"/>
          <w:iCs/>
          <w:color w:val="000000"/>
          <w:bdr w:val="nil"/>
        </w:rPr>
        <w:t xml:space="preserve"> fue, sin lugar a dudas, una de las más importantes y sangrientas de cuantas se libraron en el frente occidental, una contienda en la que el valor de un mulo era mayor que el de diez tanques y en la que el enfrentamiento cuerpo a cuerpo estaba a la orden del día. </w:t>
      </w:r>
    </w:p>
    <w:p w14:paraId="0121E4F6" w14:textId="77777777" w:rsidR="00E82E20" w:rsidRPr="00E82E20" w:rsidRDefault="00E82E20" w:rsidP="00E82E20">
      <w:pPr>
        <w:spacing w:line="276" w:lineRule="auto"/>
        <w:contextualSpacing/>
        <w:jc w:val="both"/>
        <w:rPr>
          <w:rFonts w:eastAsia="Arial Unicode MS" w:cs="Arial Unicode MS"/>
          <w:iCs/>
          <w:color w:val="000000"/>
          <w:bdr w:val="nil"/>
        </w:rPr>
      </w:pPr>
    </w:p>
    <w:p w14:paraId="0C595017" w14:textId="77777777" w:rsidR="00E82E20" w:rsidRPr="00E82E20" w:rsidRDefault="00E82E20" w:rsidP="00E82E20">
      <w:pPr>
        <w:spacing w:line="276" w:lineRule="auto"/>
        <w:contextualSpacing/>
        <w:jc w:val="both"/>
        <w:rPr>
          <w:rFonts w:eastAsiaTheme="minorHAnsi" w:cs="Arial"/>
          <w:bCs/>
          <w:iCs/>
          <w:lang w:eastAsia="en-US"/>
        </w:rPr>
      </w:pPr>
      <w:r w:rsidRPr="00E82E20">
        <w:rPr>
          <w:rFonts w:eastAsia="Arial Unicode MS" w:cs="Arial Unicode MS"/>
          <w:iCs/>
          <w:color w:val="000000"/>
          <w:bdr w:val="nil"/>
        </w:rPr>
        <w:t xml:space="preserve">Peter </w:t>
      </w:r>
      <w:proofErr w:type="spellStart"/>
      <w:r w:rsidRPr="00E82E20">
        <w:rPr>
          <w:rFonts w:eastAsia="Arial Unicode MS" w:cs="Arial Unicode MS"/>
          <w:iCs/>
          <w:color w:val="000000"/>
          <w:bdr w:val="nil"/>
        </w:rPr>
        <w:t>Caddick</w:t>
      </w:r>
      <w:proofErr w:type="spellEnd"/>
      <w:r w:rsidRPr="00E82E20">
        <w:rPr>
          <w:rFonts w:eastAsia="Arial Unicode MS" w:cs="Arial Unicode MS"/>
          <w:iCs/>
          <w:color w:val="000000"/>
          <w:bdr w:val="nil"/>
        </w:rPr>
        <w:t xml:space="preserve">-Adams, uno de los principales historiadores militares y especialistas bélicos de la actualidad, hace uso de su experiencia en el ámbito académico como profesor de </w:t>
      </w:r>
      <w:r w:rsidRPr="00E82E20">
        <w:rPr>
          <w:rFonts w:eastAsiaTheme="minorHAnsi" w:cs="Arial"/>
          <w:bCs/>
          <w:iCs/>
          <w:lang w:eastAsia="en-US"/>
        </w:rPr>
        <w:t xml:space="preserve">Estudios Militares y Seguridad en la Academia de Defensa del Reino Unido y despliega su enorme talento y conocimiento en un completo relato en el que analiza los problemas logísticos militares, el armamento, el equipo y el estilo militar de ambos bandos. </w:t>
      </w:r>
    </w:p>
    <w:p w14:paraId="596247F7" w14:textId="77777777" w:rsidR="00E82E20" w:rsidRPr="00E82E20" w:rsidRDefault="00E82E20" w:rsidP="00E82E20">
      <w:pPr>
        <w:shd w:val="clear" w:color="auto" w:fill="FFFFFF" w:themeFill="background1"/>
        <w:spacing w:before="100" w:beforeAutospacing="1" w:after="100" w:afterAutospacing="1" w:line="276" w:lineRule="auto"/>
        <w:jc w:val="both"/>
        <w:rPr>
          <w:rFonts w:eastAsia="Times New Roman"/>
          <w:color w:val="333333"/>
          <w:lang w:eastAsia="en-US"/>
        </w:rPr>
      </w:pPr>
      <w:r w:rsidRPr="00E82E20">
        <w:rPr>
          <w:rFonts w:eastAsia="Times New Roman"/>
          <w:color w:val="333333"/>
          <w:lang w:eastAsia="en-US"/>
        </w:rPr>
        <w:t xml:space="preserve">Es prodigioso ver cómo </w:t>
      </w:r>
      <w:proofErr w:type="spellStart"/>
      <w:r w:rsidRPr="00E82E20">
        <w:rPr>
          <w:rFonts w:eastAsia="Times New Roman"/>
          <w:color w:val="333333"/>
          <w:lang w:eastAsia="en-US"/>
        </w:rPr>
        <w:t>Caddick</w:t>
      </w:r>
      <w:proofErr w:type="spellEnd"/>
      <w:r w:rsidRPr="00E82E20">
        <w:rPr>
          <w:rFonts w:eastAsia="Times New Roman"/>
          <w:color w:val="333333"/>
          <w:lang w:eastAsia="en-US"/>
        </w:rPr>
        <w:t xml:space="preserve">-Adams examina al detalle las técnicas y el transcurso de las diferentes operaciones (entre ellas, algunas tan conocidas como la Operación Diadema o la de </w:t>
      </w:r>
      <w:proofErr w:type="spellStart"/>
      <w:r w:rsidRPr="00E82E20">
        <w:rPr>
          <w:rFonts w:eastAsia="Times New Roman"/>
          <w:color w:val="333333"/>
          <w:lang w:eastAsia="en-US"/>
        </w:rPr>
        <w:t>Anzio</w:t>
      </w:r>
      <w:proofErr w:type="spellEnd"/>
      <w:r w:rsidRPr="00E82E20">
        <w:rPr>
          <w:rFonts w:eastAsia="Times New Roman"/>
          <w:color w:val="333333"/>
          <w:lang w:eastAsia="en-US"/>
        </w:rPr>
        <w:t xml:space="preserve">) que se emprendieron durante los cerca de ciento treinta días que duró la contienda. Y todo ello desde un punto de vista objetivo y con un estilo directo y fluido que hará que el lector se adentre en la historia y viaje hasta las colinas italianas de la mano de los hombres que dieron su vida para cambiar el destino de Europa y del mundo. </w:t>
      </w:r>
    </w:p>
    <w:p w14:paraId="6EDEA1FB" w14:textId="77777777" w:rsidR="003610CA" w:rsidRPr="00E82E20" w:rsidRDefault="003610CA" w:rsidP="00E82E20">
      <w:pPr>
        <w:spacing w:line="276" w:lineRule="auto"/>
        <w:jc w:val="center"/>
        <w:rPr>
          <w:rFonts w:eastAsia="Times New Roman" w:cs="Times New Roman"/>
          <w:b/>
          <w:sz w:val="32"/>
          <w:szCs w:val="32"/>
        </w:rPr>
      </w:pPr>
    </w:p>
    <w:p w14:paraId="256EB1E2" w14:textId="77777777" w:rsidR="00E82E20" w:rsidRDefault="00E82E20" w:rsidP="00E82E20">
      <w:pPr>
        <w:jc w:val="center"/>
        <w:outlineLvl w:val="0"/>
        <w:rPr>
          <w:b/>
          <w:i/>
          <w:sz w:val="32"/>
          <w:szCs w:val="32"/>
        </w:rPr>
      </w:pPr>
      <w:r w:rsidRPr="00E82E20">
        <w:rPr>
          <w:b/>
          <w:sz w:val="32"/>
          <w:szCs w:val="32"/>
        </w:rPr>
        <w:t xml:space="preserve">Otros datos de interés sobre </w:t>
      </w:r>
      <w:proofErr w:type="spellStart"/>
      <w:r w:rsidRPr="00E82E20">
        <w:rPr>
          <w:b/>
          <w:i/>
          <w:sz w:val="32"/>
          <w:szCs w:val="32"/>
        </w:rPr>
        <w:t>Montecasino</w:t>
      </w:r>
      <w:proofErr w:type="spellEnd"/>
    </w:p>
    <w:p w14:paraId="22AAEC07" w14:textId="77777777" w:rsidR="00E82E20" w:rsidRDefault="00E82E20" w:rsidP="00E82E20">
      <w:pPr>
        <w:jc w:val="center"/>
        <w:outlineLvl w:val="0"/>
        <w:rPr>
          <w:b/>
          <w:i/>
          <w:sz w:val="32"/>
          <w:szCs w:val="32"/>
        </w:rPr>
      </w:pPr>
    </w:p>
    <w:p w14:paraId="50817C2D" w14:textId="77777777" w:rsidR="00E82E20" w:rsidRDefault="00E82E20" w:rsidP="00E82E20">
      <w:pPr>
        <w:pStyle w:val="ListParagraph"/>
        <w:numPr>
          <w:ilvl w:val="0"/>
          <w:numId w:val="6"/>
        </w:numPr>
        <w:spacing w:line="23" w:lineRule="atLeast"/>
        <w:jc w:val="both"/>
        <w:rPr>
          <w:lang w:val="es-ES"/>
        </w:rPr>
      </w:pPr>
      <w:r w:rsidRPr="00E82E20">
        <w:rPr>
          <w:lang w:val="es-ES"/>
        </w:rPr>
        <w:t xml:space="preserve">Peter </w:t>
      </w:r>
      <w:proofErr w:type="spellStart"/>
      <w:r w:rsidRPr="00E82E20">
        <w:rPr>
          <w:lang w:val="es-ES"/>
        </w:rPr>
        <w:t>Caddick</w:t>
      </w:r>
      <w:proofErr w:type="spellEnd"/>
      <w:r w:rsidRPr="00E82E20">
        <w:rPr>
          <w:lang w:val="es-ES"/>
        </w:rPr>
        <w:t>-Adams ha sido historiador oficial de la OTAN y de Reino Unido.</w:t>
      </w:r>
    </w:p>
    <w:p w14:paraId="0218B589" w14:textId="77777777" w:rsidR="00E82E20" w:rsidRPr="00E82E20" w:rsidRDefault="00E82E20" w:rsidP="00E82E20">
      <w:pPr>
        <w:pStyle w:val="ListParagraph"/>
        <w:spacing w:line="23" w:lineRule="atLeast"/>
        <w:jc w:val="both"/>
        <w:rPr>
          <w:lang w:val="es-ES"/>
        </w:rPr>
      </w:pPr>
    </w:p>
    <w:p w14:paraId="3F40DFF9" w14:textId="77777777" w:rsidR="00E82E20" w:rsidRDefault="00E82E20" w:rsidP="00E82E20">
      <w:pPr>
        <w:pStyle w:val="ListParagraph"/>
        <w:numPr>
          <w:ilvl w:val="0"/>
          <w:numId w:val="6"/>
        </w:numPr>
        <w:spacing w:line="23" w:lineRule="atLeast"/>
        <w:jc w:val="both"/>
        <w:rPr>
          <w:lang w:val="es-ES"/>
        </w:rPr>
      </w:pPr>
      <w:r w:rsidRPr="00E82E20">
        <w:rPr>
          <w:lang w:val="es-ES"/>
        </w:rPr>
        <w:t>Es especialista en guiar a políticos y celebridades por campos de batalla, en los que es un experto. Sus servicios como guía están muy solicitados.</w:t>
      </w:r>
    </w:p>
    <w:p w14:paraId="5D61D6D1" w14:textId="77777777" w:rsidR="00E82E20" w:rsidRDefault="00E82E20" w:rsidP="00E82E20">
      <w:pPr>
        <w:spacing w:line="23" w:lineRule="atLeast"/>
        <w:jc w:val="both"/>
      </w:pPr>
    </w:p>
    <w:p w14:paraId="2A99E6E4" w14:textId="36DD285A" w:rsidR="00E82E20" w:rsidRPr="00E82E20" w:rsidRDefault="00E82E20" w:rsidP="00E82E20">
      <w:pPr>
        <w:pStyle w:val="ListParagraph"/>
        <w:numPr>
          <w:ilvl w:val="0"/>
          <w:numId w:val="6"/>
        </w:numPr>
        <w:spacing w:line="23" w:lineRule="atLeast"/>
        <w:jc w:val="both"/>
        <w:rPr>
          <w:lang w:val="es-ES"/>
        </w:rPr>
      </w:pPr>
      <w:r w:rsidRPr="00E82E20">
        <w:t>El terreno italiano dificultó el uso de vehículos modernos: durante las cuatro batallas de la campaña, todos los soldados aliados dependieron enormemente de los mulos para hacer frente a sus necesidades logísticas y emplearon cerca de 15.000 animales, que a menudo guiaban soldados voluntarios italianos y chipriotas. Estos mulos podían intervenir en zonas en las que los vehículos no podían adentrarse.</w:t>
      </w:r>
      <w:r w:rsidRPr="00E82E20">
        <w:rPr>
          <w:spacing w:val="-2"/>
        </w:rPr>
        <w:t xml:space="preserve"> </w:t>
      </w:r>
      <w:r w:rsidRPr="00E82E20">
        <w:t xml:space="preserve">Los mulos podían abrirse paso a través del barro que impedía el avance de un </w:t>
      </w:r>
      <w:r w:rsidRPr="00E82E20">
        <w:rPr>
          <w:i/>
          <w:iCs/>
        </w:rPr>
        <w:t>jeep</w:t>
      </w:r>
      <w:r w:rsidRPr="00E82E20">
        <w:t xml:space="preserve"> y tenían el equilibrio perfecto para sortear los largos y serpenteantes caminos de escasos centímetros de anchura tallados en las laderas de las montañas. </w:t>
      </w:r>
    </w:p>
    <w:p w14:paraId="2DD7897E" w14:textId="77777777" w:rsidR="00E82E20" w:rsidRPr="00E82E20" w:rsidRDefault="00E82E20" w:rsidP="00E82E20">
      <w:pPr>
        <w:pStyle w:val="ListParagraph"/>
        <w:spacing w:line="23" w:lineRule="atLeast"/>
        <w:jc w:val="both"/>
      </w:pPr>
    </w:p>
    <w:p w14:paraId="6D3B6FE6" w14:textId="77777777" w:rsidR="00E82E20" w:rsidRDefault="00E82E20" w:rsidP="00E82E20">
      <w:pPr>
        <w:pStyle w:val="ListParagraph"/>
        <w:numPr>
          <w:ilvl w:val="0"/>
          <w:numId w:val="6"/>
        </w:numPr>
        <w:spacing w:line="23" w:lineRule="atLeast"/>
        <w:jc w:val="both"/>
      </w:pPr>
      <w:r w:rsidRPr="00E82E20">
        <w:t xml:space="preserve">El uso de la propaganda militar durante la batalla de </w:t>
      </w:r>
      <w:proofErr w:type="spellStart"/>
      <w:r w:rsidRPr="00E82E20">
        <w:t>Cassino</w:t>
      </w:r>
      <w:proofErr w:type="spellEnd"/>
      <w:r w:rsidRPr="00E82E20">
        <w:t xml:space="preserve"> fue feroz: ambos bandos lanzaron millones de panfletos desde aviones. El objetivo de los alemanes eran las distintas naciones que formaban parte de la coalición aliada, entre las que intentaron sembrar la discordia.</w:t>
      </w:r>
    </w:p>
    <w:p w14:paraId="10B50905" w14:textId="77777777" w:rsidR="00E8494E" w:rsidRDefault="00E8494E" w:rsidP="00E8494E">
      <w:pPr>
        <w:spacing w:line="23" w:lineRule="atLeast"/>
        <w:jc w:val="both"/>
      </w:pPr>
    </w:p>
    <w:p w14:paraId="730D949B" w14:textId="77777777" w:rsidR="00E82E20" w:rsidRDefault="00E82E20" w:rsidP="00E82E20">
      <w:pPr>
        <w:pStyle w:val="ListParagraph"/>
        <w:numPr>
          <w:ilvl w:val="0"/>
          <w:numId w:val="6"/>
        </w:numPr>
        <w:spacing w:line="23" w:lineRule="atLeast"/>
        <w:jc w:val="both"/>
      </w:pPr>
      <w:r w:rsidRPr="00E82E20">
        <w:lastRenderedPageBreak/>
        <w:t xml:space="preserve">Los polacos llevaron consigo a su mascota, un cachorro de oso iraní huérfano llamado </w:t>
      </w:r>
      <w:proofErr w:type="spellStart"/>
      <w:r w:rsidRPr="00E82E20">
        <w:t>Wojtek</w:t>
      </w:r>
      <w:proofErr w:type="spellEnd"/>
      <w:r w:rsidRPr="00E82E20">
        <w:t xml:space="preserve"> (que significa «soldado feliz» en las lenguas eslavas occidentales) que, moribundo, habían adoptado los soldados que iban desde Persia por el Iraq ocupado por los británicos hasta Palestina en abril de 1942. Miembro oficial del Cuerpo Polaco y con los papeles en regla, acompañaría a su unidad a Italia como el soldado raso </w:t>
      </w:r>
      <w:proofErr w:type="spellStart"/>
      <w:r w:rsidRPr="00E82E20">
        <w:t>Wojtek</w:t>
      </w:r>
      <w:proofErr w:type="spellEnd"/>
      <w:r w:rsidRPr="00E82E20">
        <w:t>.</w:t>
      </w:r>
    </w:p>
    <w:p w14:paraId="1304C3B8" w14:textId="77777777" w:rsidR="00E82E20" w:rsidRPr="00E82E20" w:rsidRDefault="00E82E20" w:rsidP="00E82E20">
      <w:pPr>
        <w:pStyle w:val="ListParagraph"/>
        <w:spacing w:line="23" w:lineRule="atLeast"/>
        <w:jc w:val="both"/>
      </w:pPr>
    </w:p>
    <w:p w14:paraId="122D9E3A" w14:textId="4B22E7E0" w:rsidR="00E82E20" w:rsidRPr="00E82E20" w:rsidRDefault="00E82E20" w:rsidP="00E82E20">
      <w:pPr>
        <w:pStyle w:val="ListParagraph"/>
        <w:numPr>
          <w:ilvl w:val="0"/>
          <w:numId w:val="6"/>
        </w:numPr>
        <w:spacing w:line="23" w:lineRule="atLeast"/>
        <w:jc w:val="both"/>
      </w:pPr>
      <w:r w:rsidRPr="00E82E20">
        <w:t xml:space="preserve">El fuego indirecto (tanto de artillería como de mortero) causó tres de cada cuatro bajas que sufrieron ambos bandos en la batalla de </w:t>
      </w:r>
      <w:proofErr w:type="spellStart"/>
      <w:r w:rsidRPr="00E82E20">
        <w:t>Cassino</w:t>
      </w:r>
      <w:proofErr w:type="spellEnd"/>
      <w:r w:rsidR="00165403">
        <w:t>.</w:t>
      </w:r>
    </w:p>
    <w:p w14:paraId="509C1455" w14:textId="77777777" w:rsidR="00165403" w:rsidRDefault="00165403" w:rsidP="00936AAF">
      <w:pPr>
        <w:shd w:val="clear" w:color="auto" w:fill="FFFFFF" w:themeFill="background1"/>
        <w:spacing w:before="100" w:beforeAutospacing="1" w:after="100" w:afterAutospacing="1" w:line="276" w:lineRule="auto"/>
        <w:rPr>
          <w:rFonts w:eastAsia="Times New Roman" w:cs="Times New Roman"/>
          <w:b/>
          <w:bCs/>
        </w:rPr>
      </w:pPr>
    </w:p>
    <w:p w14:paraId="7861761C" w14:textId="28FE38F7" w:rsidR="00226335" w:rsidRPr="00936AAF" w:rsidRDefault="00226335" w:rsidP="00936AAF">
      <w:pPr>
        <w:shd w:val="clear" w:color="auto" w:fill="FFFFFF" w:themeFill="background1"/>
        <w:spacing w:before="100" w:beforeAutospacing="1" w:after="100" w:afterAutospacing="1" w:line="276" w:lineRule="auto"/>
        <w:rPr>
          <w:rFonts w:eastAsia="Times New Roman" w:cs="Times New Roman"/>
          <w:color w:val="333333"/>
          <w:lang w:eastAsia="en-US"/>
        </w:rPr>
      </w:pPr>
      <w:r w:rsidRPr="00767327">
        <w:rPr>
          <w:rFonts w:cs="Arial"/>
          <w:b/>
          <w:bCs/>
          <w:sz w:val="32"/>
          <w:szCs w:val="32"/>
          <w:u w:val="single"/>
        </w:rPr>
        <w:t>Ficha técnica</w:t>
      </w:r>
    </w:p>
    <w:p w14:paraId="7F2AF2E6" w14:textId="5AA60EAB" w:rsidR="00226335" w:rsidRPr="0070331E" w:rsidRDefault="00226335" w:rsidP="00C56E8D">
      <w:pPr>
        <w:rPr>
          <w:rFonts w:cs="Arial"/>
          <w:bCs/>
        </w:rPr>
      </w:pPr>
      <w:r w:rsidRPr="0070331E">
        <w:rPr>
          <w:rFonts w:cs="Arial"/>
          <w:b/>
          <w:bCs/>
        </w:rPr>
        <w:t xml:space="preserve">Título: </w:t>
      </w:r>
      <w:proofErr w:type="spellStart"/>
      <w:r w:rsidR="00E82E20">
        <w:rPr>
          <w:rFonts w:cs="Arial"/>
          <w:bCs/>
          <w:i/>
        </w:rPr>
        <w:t>Montecasino</w:t>
      </w:r>
      <w:proofErr w:type="spellEnd"/>
    </w:p>
    <w:p w14:paraId="2DB55E63" w14:textId="655CDC17" w:rsidR="00226335" w:rsidRPr="0070331E" w:rsidRDefault="00226335" w:rsidP="00C56E8D">
      <w:pPr>
        <w:rPr>
          <w:rFonts w:cs="Arial"/>
          <w:bCs/>
        </w:rPr>
      </w:pPr>
      <w:r w:rsidRPr="0070331E">
        <w:rPr>
          <w:rFonts w:cs="Arial"/>
          <w:b/>
          <w:bCs/>
        </w:rPr>
        <w:t xml:space="preserve">Autor: </w:t>
      </w:r>
      <w:r w:rsidR="00E82E20">
        <w:rPr>
          <w:rFonts w:cs="Arial"/>
          <w:bCs/>
        </w:rPr>
        <w:t xml:space="preserve">Peter </w:t>
      </w:r>
      <w:proofErr w:type="spellStart"/>
      <w:r w:rsidR="00E82E20">
        <w:rPr>
          <w:rFonts w:cs="Arial"/>
          <w:bCs/>
        </w:rPr>
        <w:t>Caddick</w:t>
      </w:r>
      <w:proofErr w:type="spellEnd"/>
      <w:r w:rsidR="00E82E20">
        <w:rPr>
          <w:rFonts w:cs="Arial"/>
          <w:bCs/>
        </w:rPr>
        <w:t>- Adams</w:t>
      </w:r>
    </w:p>
    <w:p w14:paraId="21F2C71F" w14:textId="77777777" w:rsidR="00226335" w:rsidRDefault="00226335" w:rsidP="00C56E8D">
      <w:pPr>
        <w:rPr>
          <w:rFonts w:cs="Arial"/>
          <w:bCs/>
        </w:rPr>
      </w:pPr>
      <w:r w:rsidRPr="0070331E">
        <w:rPr>
          <w:rFonts w:cs="Arial"/>
          <w:b/>
          <w:bCs/>
        </w:rPr>
        <w:t xml:space="preserve">Editorial: </w:t>
      </w:r>
      <w:r w:rsidRPr="0070331E">
        <w:rPr>
          <w:rFonts w:cs="Arial"/>
          <w:bCs/>
        </w:rPr>
        <w:t>Ático de los Libros</w:t>
      </w:r>
    </w:p>
    <w:p w14:paraId="5BC88BB3" w14:textId="3DC6F0AE" w:rsidR="009F5884" w:rsidRPr="009F5884" w:rsidRDefault="009F5884" w:rsidP="00C56E8D">
      <w:pPr>
        <w:rPr>
          <w:rFonts w:cs="Arial"/>
          <w:b/>
          <w:bCs/>
        </w:rPr>
      </w:pPr>
      <w:r w:rsidRPr="009F5884">
        <w:rPr>
          <w:rFonts w:cs="Arial"/>
          <w:b/>
          <w:bCs/>
        </w:rPr>
        <w:t xml:space="preserve">Colección: </w:t>
      </w:r>
      <w:r w:rsidRPr="009F5884">
        <w:rPr>
          <w:rFonts w:cs="Arial"/>
          <w:bCs/>
        </w:rPr>
        <w:t>Ático Historia</w:t>
      </w:r>
      <w:r w:rsidR="00E8494E">
        <w:rPr>
          <w:rFonts w:cs="Arial"/>
          <w:bCs/>
        </w:rPr>
        <w:t>, nº 12</w:t>
      </w:r>
    </w:p>
    <w:p w14:paraId="79CDAADA" w14:textId="7EC128D5" w:rsidR="00226335" w:rsidRPr="00C27016" w:rsidRDefault="00226335" w:rsidP="00C56E8D">
      <w:pPr>
        <w:rPr>
          <w:rFonts w:cs="Arial"/>
          <w:bCs/>
        </w:rPr>
      </w:pPr>
      <w:r w:rsidRPr="0070331E">
        <w:rPr>
          <w:rFonts w:cs="Arial"/>
          <w:b/>
          <w:bCs/>
        </w:rPr>
        <w:t>Traductor:</w:t>
      </w:r>
      <w:r w:rsidR="00AD691F" w:rsidRPr="0070331E">
        <w:rPr>
          <w:rFonts w:cs="Arial"/>
          <w:b/>
          <w:bCs/>
        </w:rPr>
        <w:t xml:space="preserve"> </w:t>
      </w:r>
      <w:r w:rsidR="00E82E20">
        <w:rPr>
          <w:rFonts w:cs="Arial"/>
          <w:bCs/>
        </w:rPr>
        <w:t xml:space="preserve">Javier </w:t>
      </w:r>
      <w:proofErr w:type="spellStart"/>
      <w:r w:rsidR="00E82E20">
        <w:rPr>
          <w:rFonts w:cs="Arial"/>
          <w:bCs/>
        </w:rPr>
        <w:t>Revello</w:t>
      </w:r>
      <w:proofErr w:type="spellEnd"/>
    </w:p>
    <w:p w14:paraId="62206F0B" w14:textId="4C26257E" w:rsidR="00226335" w:rsidRPr="0070331E" w:rsidRDefault="00226335" w:rsidP="00C56E8D">
      <w:pPr>
        <w:rPr>
          <w:rFonts w:cs="Arial"/>
          <w:bCs/>
        </w:rPr>
      </w:pPr>
      <w:r w:rsidRPr="00A37E6B">
        <w:rPr>
          <w:rFonts w:cs="Arial"/>
          <w:b/>
          <w:bCs/>
        </w:rPr>
        <w:t>PVP</w:t>
      </w:r>
      <w:r w:rsidRPr="0070331E">
        <w:rPr>
          <w:rFonts w:cs="Arial"/>
          <w:bCs/>
        </w:rPr>
        <w:t xml:space="preserve">: </w:t>
      </w:r>
      <w:r w:rsidR="00C27016">
        <w:rPr>
          <w:rFonts w:cs="Arial"/>
          <w:bCs/>
        </w:rPr>
        <w:t>2</w:t>
      </w:r>
      <w:r w:rsidR="00E82E20">
        <w:rPr>
          <w:rFonts w:cs="Arial"/>
          <w:bCs/>
        </w:rPr>
        <w:t>6,5</w:t>
      </w:r>
      <w:r w:rsidR="005B0D49">
        <w:rPr>
          <w:rFonts w:cs="Arial"/>
          <w:bCs/>
        </w:rPr>
        <w:t>0</w:t>
      </w:r>
      <w:r w:rsidR="006658FA" w:rsidRPr="0070331E">
        <w:rPr>
          <w:rFonts w:cs="Arial"/>
          <w:bCs/>
        </w:rPr>
        <w:t xml:space="preserve"> €</w:t>
      </w:r>
    </w:p>
    <w:p w14:paraId="1150F0F6" w14:textId="28E2F3F3" w:rsidR="00226335" w:rsidRPr="0070331E" w:rsidRDefault="00226335" w:rsidP="00C56E8D">
      <w:pPr>
        <w:rPr>
          <w:rFonts w:cs="Arial"/>
          <w:bCs/>
        </w:rPr>
      </w:pPr>
      <w:r w:rsidRPr="0070331E">
        <w:rPr>
          <w:rFonts w:cs="Arial"/>
          <w:b/>
          <w:bCs/>
        </w:rPr>
        <w:t xml:space="preserve">Formato: </w:t>
      </w:r>
      <w:r w:rsidR="00A37E6B">
        <w:rPr>
          <w:rFonts w:cs="Arial"/>
          <w:bCs/>
        </w:rPr>
        <w:t>15</w:t>
      </w:r>
      <w:r w:rsidR="00936AAF">
        <w:rPr>
          <w:rFonts w:cs="Arial"/>
          <w:bCs/>
        </w:rPr>
        <w:t xml:space="preserve"> </w:t>
      </w:r>
      <w:r w:rsidR="00A37E6B">
        <w:rPr>
          <w:rFonts w:cs="Arial"/>
          <w:bCs/>
        </w:rPr>
        <w:t>x</w:t>
      </w:r>
      <w:r w:rsidR="00936AAF">
        <w:rPr>
          <w:rFonts w:cs="Arial"/>
          <w:bCs/>
        </w:rPr>
        <w:t xml:space="preserve"> </w:t>
      </w:r>
      <w:r w:rsidR="00A37E6B">
        <w:rPr>
          <w:rFonts w:cs="Arial"/>
          <w:bCs/>
        </w:rPr>
        <w:t>23,</w:t>
      </w:r>
      <w:r w:rsidR="004C4299" w:rsidRPr="0070331E">
        <w:rPr>
          <w:rFonts w:cs="Arial"/>
          <w:bCs/>
        </w:rPr>
        <w:t xml:space="preserve"> </w:t>
      </w:r>
      <w:r w:rsidR="00E82E20">
        <w:rPr>
          <w:rFonts w:cs="Arial"/>
          <w:bCs/>
        </w:rPr>
        <w:t>4</w:t>
      </w:r>
      <w:r w:rsidR="00E8494E">
        <w:rPr>
          <w:rFonts w:cs="Arial"/>
          <w:bCs/>
        </w:rPr>
        <w:t>64</w:t>
      </w:r>
      <w:r w:rsidR="00A37E6B">
        <w:rPr>
          <w:rFonts w:cs="Arial"/>
          <w:bCs/>
        </w:rPr>
        <w:t xml:space="preserve"> pág.</w:t>
      </w:r>
      <w:r w:rsidR="00A5620E">
        <w:rPr>
          <w:rFonts w:cs="Arial"/>
          <w:bCs/>
        </w:rPr>
        <w:t>, tapa dura con sobrecubierta</w:t>
      </w:r>
    </w:p>
    <w:p w14:paraId="6938B96C" w14:textId="7750BA08" w:rsidR="00226335" w:rsidRPr="0070331E" w:rsidRDefault="00226335" w:rsidP="00C56E8D">
      <w:pPr>
        <w:rPr>
          <w:rFonts w:cs="Arial"/>
          <w:bCs/>
        </w:rPr>
      </w:pPr>
      <w:r w:rsidRPr="0070331E">
        <w:rPr>
          <w:rFonts w:cs="Arial"/>
          <w:b/>
          <w:bCs/>
        </w:rPr>
        <w:t xml:space="preserve">Fecha de publicación: </w:t>
      </w:r>
      <w:r w:rsidR="005B0D49">
        <w:rPr>
          <w:rFonts w:cs="Arial"/>
          <w:bCs/>
        </w:rPr>
        <w:t>11</w:t>
      </w:r>
      <w:r w:rsidR="00936AAF">
        <w:rPr>
          <w:rFonts w:cs="Arial"/>
          <w:bCs/>
        </w:rPr>
        <w:t xml:space="preserve"> de octubre</w:t>
      </w:r>
      <w:r w:rsidR="00A37E6B">
        <w:rPr>
          <w:rFonts w:cs="Arial"/>
          <w:bCs/>
        </w:rPr>
        <w:t xml:space="preserve"> de </w:t>
      </w:r>
      <w:r w:rsidR="00BE1F17">
        <w:rPr>
          <w:rFonts w:cs="Arial"/>
          <w:bCs/>
        </w:rPr>
        <w:t>2017</w:t>
      </w:r>
    </w:p>
    <w:p w14:paraId="402E5CF2" w14:textId="44875222" w:rsidR="00226335" w:rsidRPr="0070331E" w:rsidRDefault="00226335" w:rsidP="00C56E8D">
      <w:pPr>
        <w:tabs>
          <w:tab w:val="left" w:pos="1305"/>
        </w:tabs>
        <w:rPr>
          <w:rFonts w:cs="Arial"/>
          <w:bCs/>
        </w:rPr>
      </w:pPr>
      <w:r w:rsidRPr="0070331E">
        <w:rPr>
          <w:rFonts w:cs="Arial"/>
          <w:b/>
          <w:bCs/>
        </w:rPr>
        <w:t xml:space="preserve">ISBN: </w:t>
      </w:r>
      <w:r w:rsidR="00E82E20">
        <w:rPr>
          <w:rFonts w:cs="Arial"/>
          <w:bCs/>
        </w:rPr>
        <w:t>978-84-16222-48-3</w:t>
      </w:r>
    </w:p>
    <w:p w14:paraId="2474660C" w14:textId="77777777" w:rsidR="006658FA" w:rsidRPr="0070331E" w:rsidRDefault="006658FA" w:rsidP="00C56E8D">
      <w:pPr>
        <w:rPr>
          <w:rFonts w:cs="Arial"/>
          <w:b/>
          <w:bCs/>
        </w:rPr>
      </w:pPr>
    </w:p>
    <w:p w14:paraId="0E92CFF8" w14:textId="77777777" w:rsidR="008D0AD1" w:rsidRDefault="008D0AD1" w:rsidP="00C56E8D">
      <w:pPr>
        <w:rPr>
          <w:b/>
          <w:sz w:val="32"/>
          <w:szCs w:val="32"/>
          <w:u w:val="single"/>
        </w:rPr>
      </w:pPr>
    </w:p>
    <w:p w14:paraId="3139A8AA" w14:textId="6499E7B2" w:rsidR="00887FEB" w:rsidRPr="0068749E" w:rsidRDefault="00C242D2" w:rsidP="00C56E8D">
      <w:pPr>
        <w:rPr>
          <w:b/>
          <w:sz w:val="32"/>
          <w:szCs w:val="32"/>
          <w:u w:val="single"/>
        </w:rPr>
      </w:pPr>
      <w:r w:rsidRPr="0068749E">
        <w:rPr>
          <w:b/>
          <w:sz w:val="32"/>
          <w:szCs w:val="32"/>
          <w:u w:val="single"/>
        </w:rPr>
        <w:t>Destacados</w:t>
      </w:r>
    </w:p>
    <w:p w14:paraId="0B7DFD3D" w14:textId="77777777" w:rsidR="0057710F" w:rsidRPr="0070331E" w:rsidRDefault="0057710F" w:rsidP="00C56E8D">
      <w:pPr>
        <w:jc w:val="center"/>
        <w:rPr>
          <w:b/>
          <w:u w:val="single"/>
        </w:rPr>
      </w:pPr>
    </w:p>
    <w:p w14:paraId="123EEDD2" w14:textId="77777777" w:rsidR="00E82E20" w:rsidRPr="00E82E20" w:rsidRDefault="00E82E20" w:rsidP="00E82E20">
      <w:pPr>
        <w:spacing w:line="264" w:lineRule="auto"/>
        <w:jc w:val="center"/>
      </w:pPr>
      <w:r w:rsidRPr="00E82E20">
        <w:rPr>
          <w:iCs/>
        </w:rPr>
        <w:t>«</w:t>
      </w:r>
      <w:proofErr w:type="spellStart"/>
      <w:r w:rsidRPr="00E82E20">
        <w:rPr>
          <w:iCs/>
        </w:rPr>
        <w:t>Caddick</w:t>
      </w:r>
      <w:proofErr w:type="spellEnd"/>
      <w:r w:rsidRPr="00E82E20">
        <w:rPr>
          <w:iCs/>
        </w:rPr>
        <w:t xml:space="preserve">-Adams escribe con autoridad y sabe de lo que habla. Este será el libro de referencia sobre </w:t>
      </w:r>
      <w:proofErr w:type="spellStart"/>
      <w:r w:rsidRPr="00E82E20">
        <w:rPr>
          <w:iCs/>
        </w:rPr>
        <w:t>Montecasino</w:t>
      </w:r>
      <w:proofErr w:type="spellEnd"/>
      <w:r w:rsidRPr="00E82E20">
        <w:rPr>
          <w:iCs/>
        </w:rPr>
        <w:t xml:space="preserve"> durante muchos años.»</w:t>
      </w:r>
    </w:p>
    <w:p w14:paraId="133640DF" w14:textId="77777777" w:rsidR="00E82E20" w:rsidRPr="00E82E20" w:rsidRDefault="00E82E20" w:rsidP="00E82E20">
      <w:pPr>
        <w:spacing w:line="264" w:lineRule="auto"/>
        <w:jc w:val="center"/>
        <w:outlineLvl w:val="0"/>
      </w:pPr>
      <w:r w:rsidRPr="00E82E20">
        <w:rPr>
          <w:b/>
          <w:bCs/>
        </w:rPr>
        <w:t xml:space="preserve">James </w:t>
      </w:r>
      <w:proofErr w:type="spellStart"/>
      <w:r w:rsidRPr="00E82E20">
        <w:rPr>
          <w:b/>
          <w:bCs/>
        </w:rPr>
        <w:t>Holland</w:t>
      </w:r>
      <w:proofErr w:type="spellEnd"/>
    </w:p>
    <w:p w14:paraId="23636B9A" w14:textId="77777777" w:rsidR="00E82E20" w:rsidRPr="00E82E20" w:rsidRDefault="00E82E20" w:rsidP="00E82E20">
      <w:pPr>
        <w:spacing w:line="264" w:lineRule="auto"/>
        <w:jc w:val="center"/>
      </w:pPr>
    </w:p>
    <w:p w14:paraId="3823BC73" w14:textId="77777777" w:rsidR="00E82E20" w:rsidRPr="00E82E20" w:rsidRDefault="00E82E20" w:rsidP="00E82E20">
      <w:pPr>
        <w:spacing w:line="264" w:lineRule="auto"/>
        <w:jc w:val="center"/>
        <w:rPr>
          <w:iCs/>
        </w:rPr>
      </w:pPr>
      <w:r w:rsidRPr="00E82E20">
        <w:rPr>
          <w:iCs/>
        </w:rPr>
        <w:t>«Una excelente visión de una de las batallas más sangrientas de la Segunda Guerra Mundial.»</w:t>
      </w:r>
    </w:p>
    <w:p w14:paraId="4E0168E2" w14:textId="2E22FA69" w:rsidR="00E82E20" w:rsidRPr="00E82E20" w:rsidRDefault="00E82E20" w:rsidP="00E82E20">
      <w:pPr>
        <w:spacing w:line="264" w:lineRule="auto"/>
        <w:jc w:val="center"/>
        <w:outlineLvl w:val="0"/>
        <w:rPr>
          <w:b/>
          <w:bCs/>
        </w:rPr>
      </w:pPr>
      <w:proofErr w:type="spellStart"/>
      <w:r w:rsidRPr="00E82E20">
        <w:rPr>
          <w:b/>
          <w:bCs/>
        </w:rPr>
        <w:t>Kirkus</w:t>
      </w:r>
      <w:proofErr w:type="spellEnd"/>
      <w:r w:rsidRPr="00E82E20">
        <w:rPr>
          <w:b/>
          <w:bCs/>
        </w:rPr>
        <w:t xml:space="preserve"> </w:t>
      </w:r>
      <w:proofErr w:type="spellStart"/>
      <w:r w:rsidRPr="00E82E20">
        <w:rPr>
          <w:b/>
          <w:bCs/>
        </w:rPr>
        <w:t>Reviews</w:t>
      </w:r>
      <w:proofErr w:type="spellEnd"/>
    </w:p>
    <w:p w14:paraId="27218F87" w14:textId="77777777" w:rsidR="00E82E20" w:rsidRPr="00E82E20" w:rsidRDefault="00E82E20" w:rsidP="00E82E20">
      <w:pPr>
        <w:spacing w:line="264" w:lineRule="auto"/>
        <w:jc w:val="center"/>
      </w:pPr>
    </w:p>
    <w:p w14:paraId="4D8BF753" w14:textId="77777777" w:rsidR="00E82E20" w:rsidRPr="00E82E20" w:rsidRDefault="00E82E20" w:rsidP="00E82E20">
      <w:pPr>
        <w:spacing w:line="264" w:lineRule="auto"/>
        <w:jc w:val="center"/>
      </w:pPr>
      <w:r w:rsidRPr="00E82E20">
        <w:rPr>
          <w:iCs/>
        </w:rPr>
        <w:t>«Un libro brillante, escrito con pasión.»</w:t>
      </w:r>
    </w:p>
    <w:p w14:paraId="0D9BF75C" w14:textId="77777777" w:rsidR="00E82E20" w:rsidRPr="00E82E20" w:rsidRDefault="00E82E20" w:rsidP="00E82E20">
      <w:pPr>
        <w:spacing w:line="264" w:lineRule="auto"/>
        <w:jc w:val="center"/>
        <w:outlineLvl w:val="0"/>
        <w:rPr>
          <w:i/>
        </w:rPr>
      </w:pPr>
      <w:r w:rsidRPr="00E82E20">
        <w:rPr>
          <w:b/>
          <w:bCs/>
          <w:i/>
        </w:rPr>
        <w:t xml:space="preserve">BBC </w:t>
      </w:r>
      <w:proofErr w:type="spellStart"/>
      <w:r w:rsidRPr="00E82E20">
        <w:rPr>
          <w:b/>
          <w:bCs/>
          <w:i/>
        </w:rPr>
        <w:t>History</w:t>
      </w:r>
      <w:proofErr w:type="spellEnd"/>
      <w:r w:rsidRPr="00E82E20">
        <w:rPr>
          <w:b/>
          <w:bCs/>
          <w:i/>
        </w:rPr>
        <w:t xml:space="preserve"> Magazine</w:t>
      </w:r>
    </w:p>
    <w:p w14:paraId="336D2D7C" w14:textId="77777777" w:rsidR="00E82E20" w:rsidRPr="00E82E20" w:rsidRDefault="00E82E20" w:rsidP="00E82E20">
      <w:pPr>
        <w:spacing w:line="264" w:lineRule="auto"/>
        <w:jc w:val="center"/>
      </w:pPr>
    </w:p>
    <w:p w14:paraId="7E76B633" w14:textId="77777777" w:rsidR="00E82E20" w:rsidRPr="00E82E20" w:rsidRDefault="00E82E20" w:rsidP="00E82E20">
      <w:pPr>
        <w:spacing w:line="264" w:lineRule="auto"/>
        <w:jc w:val="center"/>
      </w:pPr>
      <w:r w:rsidRPr="00E82E20">
        <w:rPr>
          <w:iCs/>
        </w:rPr>
        <w:t>«Una espléndida y fascinante obra de gran erudición.»</w:t>
      </w:r>
    </w:p>
    <w:p w14:paraId="2B38BFA9" w14:textId="77777777" w:rsidR="00E82E20" w:rsidRPr="00E82E20" w:rsidRDefault="00E82E20" w:rsidP="00E82E20">
      <w:pPr>
        <w:spacing w:line="264" w:lineRule="auto"/>
        <w:jc w:val="center"/>
        <w:outlineLvl w:val="0"/>
      </w:pPr>
      <w:r w:rsidRPr="00E82E20">
        <w:rPr>
          <w:b/>
          <w:bCs/>
        </w:rPr>
        <w:t>Andrew Roberts</w:t>
      </w:r>
    </w:p>
    <w:p w14:paraId="3B1D770F" w14:textId="0EED67B0" w:rsidR="00E82E20" w:rsidRPr="00E82E20" w:rsidRDefault="00E82E20" w:rsidP="00E82E20">
      <w:pPr>
        <w:tabs>
          <w:tab w:val="left" w:pos="976"/>
        </w:tabs>
        <w:spacing w:line="264" w:lineRule="auto"/>
        <w:jc w:val="center"/>
      </w:pPr>
    </w:p>
    <w:p w14:paraId="746D4AEB" w14:textId="77777777" w:rsidR="00E82E20" w:rsidRPr="00E82E20" w:rsidRDefault="00E82E20" w:rsidP="00E82E20">
      <w:pPr>
        <w:spacing w:line="264" w:lineRule="auto"/>
        <w:jc w:val="center"/>
      </w:pPr>
      <w:r w:rsidRPr="00E82E20">
        <w:rPr>
          <w:iCs/>
        </w:rPr>
        <w:t>«Un brillante estudio de los obstáculos y las posibilidades de las coaliciones.»</w:t>
      </w:r>
    </w:p>
    <w:p w14:paraId="1FE01CB9" w14:textId="44AF80BC" w:rsidR="00E82E20" w:rsidRPr="00E82E20" w:rsidRDefault="00E82E20" w:rsidP="00E82E20">
      <w:pPr>
        <w:spacing w:line="264" w:lineRule="auto"/>
        <w:jc w:val="center"/>
        <w:outlineLvl w:val="0"/>
        <w:rPr>
          <w:b/>
          <w:bCs/>
          <w:i/>
        </w:rPr>
      </w:pPr>
      <w:proofErr w:type="spellStart"/>
      <w:r w:rsidRPr="00E82E20">
        <w:rPr>
          <w:b/>
          <w:bCs/>
          <w:i/>
        </w:rPr>
        <w:t>The</w:t>
      </w:r>
      <w:proofErr w:type="spellEnd"/>
      <w:r w:rsidRPr="00E82E20">
        <w:rPr>
          <w:b/>
          <w:bCs/>
          <w:i/>
        </w:rPr>
        <w:t xml:space="preserve"> Wall Street </w:t>
      </w:r>
      <w:proofErr w:type="spellStart"/>
      <w:r w:rsidRPr="00E82E20">
        <w:rPr>
          <w:b/>
          <w:bCs/>
          <w:i/>
        </w:rPr>
        <w:t>Journal</w:t>
      </w:r>
      <w:proofErr w:type="spellEnd"/>
    </w:p>
    <w:p w14:paraId="73BAA8B7" w14:textId="77777777" w:rsidR="00E82E20" w:rsidRPr="00E82E20" w:rsidRDefault="00E82E20" w:rsidP="00E82E20">
      <w:pPr>
        <w:spacing w:line="264" w:lineRule="auto"/>
        <w:jc w:val="center"/>
        <w:rPr>
          <w:b/>
          <w:bCs/>
        </w:rPr>
      </w:pPr>
    </w:p>
    <w:p w14:paraId="5AE76792" w14:textId="77777777" w:rsidR="00E82E20" w:rsidRPr="00E82E20" w:rsidRDefault="00E82E20" w:rsidP="00E82E20">
      <w:pPr>
        <w:spacing w:line="264" w:lineRule="auto"/>
        <w:jc w:val="center"/>
        <w:rPr>
          <w:bCs/>
        </w:rPr>
      </w:pPr>
      <w:r w:rsidRPr="00E82E20">
        <w:rPr>
          <w:bCs/>
        </w:rPr>
        <w:lastRenderedPageBreak/>
        <w:t xml:space="preserve">«Un análisis exhaustivo y muy bien documentado. </w:t>
      </w:r>
      <w:proofErr w:type="spellStart"/>
      <w:r w:rsidRPr="00E82E20">
        <w:rPr>
          <w:bCs/>
          <w:i/>
        </w:rPr>
        <w:t>Montecasino</w:t>
      </w:r>
      <w:proofErr w:type="spellEnd"/>
      <w:r w:rsidRPr="00E82E20">
        <w:rPr>
          <w:bCs/>
          <w:i/>
        </w:rPr>
        <w:t>: diez ejércitos en el infierno</w:t>
      </w:r>
      <w:r w:rsidRPr="00E82E20">
        <w:rPr>
          <w:bCs/>
        </w:rPr>
        <w:t xml:space="preserve"> es una incorporación muy importante a la bibliografía existente sobre la horrenda campaña italiana en el contexto de la Segunda Guerra Mundial.»</w:t>
      </w:r>
    </w:p>
    <w:p w14:paraId="31C48994" w14:textId="77777777" w:rsidR="00E82E20" w:rsidRDefault="00E82E20" w:rsidP="00E82E20">
      <w:pPr>
        <w:spacing w:line="264" w:lineRule="auto"/>
        <w:jc w:val="center"/>
        <w:outlineLvl w:val="0"/>
        <w:rPr>
          <w:b/>
          <w:bCs/>
        </w:rPr>
      </w:pPr>
      <w:r w:rsidRPr="00E82E20">
        <w:rPr>
          <w:b/>
          <w:bCs/>
        </w:rPr>
        <w:t xml:space="preserve">Rick </w:t>
      </w:r>
      <w:proofErr w:type="spellStart"/>
      <w:r w:rsidRPr="00E82E20">
        <w:rPr>
          <w:b/>
          <w:bCs/>
        </w:rPr>
        <w:t>Atkinson</w:t>
      </w:r>
      <w:proofErr w:type="spellEnd"/>
    </w:p>
    <w:p w14:paraId="140C096C" w14:textId="77777777" w:rsidR="00E8494E" w:rsidRDefault="00E8494E" w:rsidP="00E82E20">
      <w:pPr>
        <w:spacing w:line="264" w:lineRule="auto"/>
        <w:jc w:val="center"/>
        <w:outlineLvl w:val="0"/>
        <w:rPr>
          <w:b/>
          <w:bCs/>
        </w:rPr>
      </w:pPr>
    </w:p>
    <w:p w14:paraId="279BDF7C" w14:textId="5BDECF60" w:rsidR="00C242D2" w:rsidRPr="00E82E20" w:rsidRDefault="00C242D2" w:rsidP="00E82E20">
      <w:pPr>
        <w:spacing w:line="264" w:lineRule="auto"/>
        <w:outlineLvl w:val="0"/>
        <w:rPr>
          <w:b/>
          <w:bCs/>
        </w:rPr>
      </w:pPr>
      <w:r w:rsidRPr="0068749E">
        <w:rPr>
          <w:b/>
          <w:sz w:val="32"/>
          <w:szCs w:val="32"/>
          <w:u w:val="single"/>
        </w:rPr>
        <w:t>Datos importantes</w:t>
      </w:r>
    </w:p>
    <w:p w14:paraId="324E73C0" w14:textId="77777777" w:rsidR="00936AAF" w:rsidRDefault="00936AAF" w:rsidP="00C56E8D">
      <w:pPr>
        <w:rPr>
          <w:b/>
          <w:sz w:val="32"/>
          <w:szCs w:val="32"/>
          <w:u w:val="single"/>
        </w:rPr>
      </w:pPr>
    </w:p>
    <w:p w14:paraId="32F4AD5C" w14:textId="77777777" w:rsidR="00E82E20" w:rsidRPr="00E82E20" w:rsidRDefault="00E82E20" w:rsidP="00E82E20">
      <w:pPr>
        <w:pStyle w:val="ListParagraph"/>
        <w:numPr>
          <w:ilvl w:val="0"/>
          <w:numId w:val="7"/>
        </w:numPr>
        <w:jc w:val="both"/>
      </w:pPr>
      <w:proofErr w:type="spellStart"/>
      <w:r w:rsidRPr="00E82E20">
        <w:t>Montecasino</w:t>
      </w:r>
      <w:proofErr w:type="spellEnd"/>
      <w:r w:rsidRPr="00E82E20">
        <w:t xml:space="preserve"> fue una de las batallas más duras de la Segunda Guerra Mundial. Los combates fueron tan duros y brutales como los del frente ruso, y el número de bajas superó con creces las usuales en el frente occidental. </w:t>
      </w:r>
    </w:p>
    <w:p w14:paraId="6FAB7092" w14:textId="77777777" w:rsidR="00E82E20" w:rsidRPr="00E82E20" w:rsidRDefault="00E82E20" w:rsidP="00E82E20">
      <w:pPr>
        <w:pStyle w:val="ListParagraph"/>
        <w:jc w:val="both"/>
      </w:pPr>
    </w:p>
    <w:p w14:paraId="1F0A7C30" w14:textId="77777777" w:rsidR="00E82E20" w:rsidRPr="00E82E20" w:rsidRDefault="00E82E20" w:rsidP="00E82E20">
      <w:pPr>
        <w:pStyle w:val="ListParagraph"/>
        <w:numPr>
          <w:ilvl w:val="0"/>
          <w:numId w:val="7"/>
        </w:numPr>
        <w:jc w:val="both"/>
      </w:pPr>
      <w:r w:rsidRPr="00E82E20">
        <w:t xml:space="preserve">La influencia de la aviación y los tanques fue mínima. El factor humano fue la clave en la batalla de </w:t>
      </w:r>
      <w:proofErr w:type="spellStart"/>
      <w:r w:rsidRPr="00E82E20">
        <w:t>Montecasino</w:t>
      </w:r>
      <w:proofErr w:type="spellEnd"/>
      <w:r w:rsidRPr="00E82E20">
        <w:t>. Eso la convierte en una historia apasionante.</w:t>
      </w:r>
    </w:p>
    <w:p w14:paraId="704B0DAF" w14:textId="77777777" w:rsidR="00E82E20" w:rsidRPr="00E82E20" w:rsidRDefault="00E82E20" w:rsidP="00E82E20">
      <w:pPr>
        <w:pStyle w:val="ListParagraph"/>
      </w:pPr>
    </w:p>
    <w:p w14:paraId="0A58E106" w14:textId="77777777" w:rsidR="00E82E20" w:rsidRPr="00E82E20" w:rsidRDefault="00E82E20" w:rsidP="00E82E20">
      <w:pPr>
        <w:pStyle w:val="ListParagraph"/>
        <w:numPr>
          <w:ilvl w:val="0"/>
          <w:numId w:val="7"/>
        </w:numPr>
        <w:jc w:val="both"/>
      </w:pPr>
      <w:r w:rsidRPr="00E82E20">
        <w:t xml:space="preserve">Peter </w:t>
      </w:r>
      <w:proofErr w:type="spellStart"/>
      <w:r w:rsidRPr="00E82E20">
        <w:t>Caddick</w:t>
      </w:r>
      <w:proofErr w:type="spellEnd"/>
      <w:r w:rsidRPr="00E82E20">
        <w:t xml:space="preserve">-Adams fue el historiador oficial de la OTAN en Bosnia en 1996-7 y el historiador oficial del Reino Unido en la Guerra de Iraq de 2003. Fue condecorado en 1997. </w:t>
      </w:r>
    </w:p>
    <w:p w14:paraId="0EBD4CC5" w14:textId="77777777" w:rsidR="00E82E20" w:rsidRPr="00E82E20" w:rsidRDefault="00E82E20" w:rsidP="00E82E20">
      <w:pPr>
        <w:pStyle w:val="ListParagraph"/>
      </w:pPr>
    </w:p>
    <w:p w14:paraId="0F36CDC7" w14:textId="77777777" w:rsidR="00E82E20" w:rsidRPr="00E82E20" w:rsidRDefault="00E82E20" w:rsidP="00E82E20">
      <w:pPr>
        <w:pStyle w:val="ListParagraph"/>
        <w:numPr>
          <w:ilvl w:val="0"/>
          <w:numId w:val="7"/>
        </w:numPr>
        <w:jc w:val="both"/>
      </w:pPr>
      <w:proofErr w:type="spellStart"/>
      <w:r w:rsidRPr="00E82E20">
        <w:t>Caddick</w:t>
      </w:r>
      <w:proofErr w:type="spellEnd"/>
      <w:r w:rsidRPr="00E82E20">
        <w:t>-Adams es uno de los guías de campos de batalla más solicitados del mundo.</w:t>
      </w:r>
    </w:p>
    <w:p w14:paraId="44810536" w14:textId="77777777" w:rsidR="00E82E20" w:rsidRPr="00E82E20" w:rsidRDefault="00E82E20" w:rsidP="00E82E20">
      <w:pPr>
        <w:pStyle w:val="ListParagraph"/>
      </w:pPr>
    </w:p>
    <w:p w14:paraId="2A9B8F1D" w14:textId="77777777" w:rsidR="00E82E20" w:rsidRPr="00E82E20" w:rsidRDefault="00E82E20" w:rsidP="00E82E20">
      <w:pPr>
        <w:pStyle w:val="ListParagraph"/>
        <w:numPr>
          <w:ilvl w:val="0"/>
          <w:numId w:val="7"/>
        </w:numPr>
        <w:jc w:val="both"/>
      </w:pPr>
      <w:r w:rsidRPr="00E82E20">
        <w:t>Con un acceso sin precedentes a fuentes y testimonios, este es el relato definitivo de una de las campañas más duras de la Segunda Guerra Mundial.</w:t>
      </w:r>
    </w:p>
    <w:p w14:paraId="7843AAA9" w14:textId="77777777" w:rsidR="00E82E20" w:rsidRPr="00E82E20" w:rsidRDefault="00E82E20" w:rsidP="00E82E20">
      <w:pPr>
        <w:pStyle w:val="ListParagraph"/>
        <w:ind w:left="360"/>
        <w:jc w:val="both"/>
      </w:pPr>
    </w:p>
    <w:p w14:paraId="3B3B3C56" w14:textId="2CCE0FDF" w:rsidR="00384A9B" w:rsidRPr="00936AAF" w:rsidRDefault="00E82E20" w:rsidP="00E82E20">
      <w:pPr>
        <w:pStyle w:val="ListParagraph"/>
        <w:numPr>
          <w:ilvl w:val="0"/>
          <w:numId w:val="7"/>
        </w:numPr>
        <w:jc w:val="both"/>
      </w:pPr>
      <w:r w:rsidRPr="00E82E20">
        <w:t xml:space="preserve">Peter </w:t>
      </w:r>
      <w:proofErr w:type="spellStart"/>
      <w:r w:rsidRPr="00E82E20">
        <w:t>Caddick</w:t>
      </w:r>
      <w:proofErr w:type="spellEnd"/>
      <w:r w:rsidRPr="00E82E20">
        <w:t xml:space="preserve">-Adams es autor del éxito de ventas </w:t>
      </w:r>
      <w:proofErr w:type="spellStart"/>
      <w:r w:rsidRPr="00E82E20">
        <w:rPr>
          <w:i/>
        </w:rPr>
        <w:t>Monty</w:t>
      </w:r>
      <w:proofErr w:type="spellEnd"/>
      <w:r w:rsidRPr="00E82E20">
        <w:rPr>
          <w:i/>
        </w:rPr>
        <w:t xml:space="preserve"> y Rommel: vidas paralelas </w:t>
      </w:r>
      <w:r w:rsidRPr="00E82E20">
        <w:t>(Ático de los Libros, 2016</w:t>
      </w:r>
      <w:r w:rsidRPr="00334525">
        <w:t>).</w:t>
      </w:r>
    </w:p>
    <w:p w14:paraId="1802DFA6" w14:textId="0C31B92B" w:rsidR="00936AAF" w:rsidRDefault="00936AAF" w:rsidP="00384A9B">
      <w:pPr>
        <w:spacing w:line="23" w:lineRule="atLeast"/>
        <w:jc w:val="center"/>
      </w:pPr>
    </w:p>
    <w:p w14:paraId="56F70EA1" w14:textId="77777777" w:rsidR="00E82E20" w:rsidRDefault="00E82E20" w:rsidP="00384A9B">
      <w:pPr>
        <w:spacing w:line="23" w:lineRule="atLeast"/>
        <w:jc w:val="center"/>
      </w:pPr>
    </w:p>
    <w:p w14:paraId="76AD84A8" w14:textId="4EED9638" w:rsidR="005B3CA4" w:rsidRPr="000C0275" w:rsidRDefault="00C242D2" w:rsidP="002B59CB">
      <w:pPr>
        <w:spacing w:line="23" w:lineRule="atLeast"/>
      </w:pPr>
      <w:r w:rsidRPr="000C0275">
        <w:rPr>
          <w:rFonts w:eastAsia="Arial" w:cs="Arial"/>
          <w:b/>
          <w:bCs/>
          <w:color w:val="000000"/>
          <w:sz w:val="32"/>
          <w:szCs w:val="32"/>
          <w:u w:val="single"/>
        </w:rPr>
        <w:t xml:space="preserve">Sinopsis de </w:t>
      </w:r>
      <w:proofErr w:type="spellStart"/>
      <w:r w:rsidR="00E82E20">
        <w:rPr>
          <w:rFonts w:eastAsia="Arial" w:cs="Arial"/>
          <w:b/>
          <w:bCs/>
          <w:i/>
          <w:iCs/>
          <w:color w:val="000000"/>
          <w:sz w:val="32"/>
          <w:szCs w:val="32"/>
          <w:u w:val="single"/>
        </w:rPr>
        <w:t>Montecasino</w:t>
      </w:r>
      <w:proofErr w:type="spellEnd"/>
    </w:p>
    <w:p w14:paraId="4F7B26EE" w14:textId="77777777" w:rsidR="009555E3" w:rsidRDefault="009555E3" w:rsidP="0067625D">
      <w:pPr>
        <w:spacing w:line="23" w:lineRule="atLeast"/>
        <w:jc w:val="both"/>
        <w:rPr>
          <w:rFonts w:ascii="Cambria" w:eastAsia="Arial" w:hAnsi="Cambria" w:cs="Arial"/>
          <w:b/>
          <w:bCs/>
          <w:i/>
          <w:iCs/>
          <w:color w:val="000000"/>
          <w:sz w:val="32"/>
          <w:szCs w:val="32"/>
          <w:u w:val="single"/>
          <w:lang w:eastAsia="ja-JP"/>
        </w:rPr>
      </w:pPr>
    </w:p>
    <w:p w14:paraId="0EC4D94C" w14:textId="77777777" w:rsidR="00165403" w:rsidRPr="00165403" w:rsidRDefault="00165403" w:rsidP="00165403">
      <w:pPr>
        <w:spacing w:line="276" w:lineRule="auto"/>
        <w:jc w:val="both"/>
      </w:pPr>
      <w:r w:rsidRPr="00165403">
        <w:rPr>
          <w:color w:val="000000"/>
        </w:rPr>
        <w:t xml:space="preserve">La campaña de </w:t>
      </w:r>
      <w:proofErr w:type="spellStart"/>
      <w:r w:rsidRPr="00165403">
        <w:rPr>
          <w:color w:val="000000"/>
        </w:rPr>
        <w:t>Montecasino</w:t>
      </w:r>
      <w:proofErr w:type="spellEnd"/>
      <w:r w:rsidRPr="00165403">
        <w:rPr>
          <w:color w:val="000000"/>
        </w:rPr>
        <w:t xml:space="preserve"> tuvo lugar entre el 4 de enero y el 19 de mayo de 1944 y hace referencia a un conjunto de cuatro batallas que se libraron entre los Aliados y las fuerzas fascistas de Alemania e Italia en el teatro italiano </w:t>
      </w:r>
      <w:r w:rsidRPr="00165403">
        <w:t>con el objetivo de atravesar la Línea Gustav (también conocida como Línea de Invierno) y hacerse con el control estratégico de Roma.</w:t>
      </w:r>
    </w:p>
    <w:p w14:paraId="30D0F8F9" w14:textId="77777777" w:rsidR="00165403" w:rsidRPr="00165403" w:rsidRDefault="00165403" w:rsidP="00165403">
      <w:pPr>
        <w:spacing w:line="276" w:lineRule="auto"/>
        <w:jc w:val="both"/>
      </w:pPr>
    </w:p>
    <w:p w14:paraId="591D9747" w14:textId="166C95BB" w:rsidR="00165403" w:rsidRDefault="00165403" w:rsidP="00165403">
      <w:pPr>
        <w:spacing w:line="276" w:lineRule="auto"/>
        <w:jc w:val="both"/>
      </w:pPr>
      <w:r w:rsidRPr="00165403">
        <w:t xml:space="preserve">Tras meses de lucha, las fuerzas aliadas se vieron incapaces de atravesar las líneas alemanas fuertemente atrincheradas que había al otro lado de la Línea Gustav. Después del fallido desembarco de </w:t>
      </w:r>
      <w:proofErr w:type="spellStart"/>
      <w:r w:rsidRPr="00165403">
        <w:t>Anzio</w:t>
      </w:r>
      <w:proofErr w:type="spellEnd"/>
      <w:r w:rsidRPr="00165403">
        <w:t xml:space="preserve">, en el que hubo cerca de 34.000 bajas aliadas, quedó claro que </w:t>
      </w:r>
      <w:proofErr w:type="spellStart"/>
      <w:r w:rsidRPr="00165403">
        <w:t>Montecasino</w:t>
      </w:r>
      <w:proofErr w:type="spellEnd"/>
      <w:r w:rsidRPr="00165403">
        <w:t xml:space="preserve"> era clave, pues el pivote principal de la parte oriental de la Línea Gustav se situaba en sus escarpadas pendientes, defendidas por los alemanes posicionados en los valles d</w:t>
      </w:r>
      <w:r w:rsidR="00E8494E">
        <w:t xml:space="preserve">e los ríos Rápido, </w:t>
      </w:r>
      <w:proofErr w:type="spellStart"/>
      <w:r w:rsidR="00E8494E">
        <w:t>Liri</w:t>
      </w:r>
      <w:proofErr w:type="spellEnd"/>
      <w:r w:rsidR="00E8494E">
        <w:t xml:space="preserve"> y </w:t>
      </w:r>
      <w:proofErr w:type="spellStart"/>
      <w:r w:rsidR="00E8494E">
        <w:t>Gari</w:t>
      </w:r>
      <w:r w:rsidRPr="00165403">
        <w:t>gliano</w:t>
      </w:r>
      <w:proofErr w:type="spellEnd"/>
      <w:r w:rsidRPr="00165403">
        <w:t xml:space="preserve">, así como algunos de los picos y de las crestas en sus alrededores. La abadía de </w:t>
      </w:r>
      <w:proofErr w:type="spellStart"/>
      <w:r w:rsidRPr="00165403">
        <w:t>Montecasino</w:t>
      </w:r>
      <w:proofErr w:type="spellEnd"/>
      <w:r w:rsidRPr="00165403">
        <w:t xml:space="preserve">, fundada en el 529 d. C. por san Benito de </w:t>
      </w:r>
      <w:proofErr w:type="spellStart"/>
      <w:r w:rsidRPr="00165403">
        <w:t>Nursia</w:t>
      </w:r>
      <w:proofErr w:type="spellEnd"/>
      <w:r w:rsidRPr="00165403">
        <w:t xml:space="preserve">, dominaba el pueblo </w:t>
      </w:r>
      <w:r w:rsidRPr="00165403">
        <w:lastRenderedPageBreak/>
        <w:t xml:space="preserve">de </w:t>
      </w:r>
      <w:proofErr w:type="spellStart"/>
      <w:r w:rsidRPr="00165403">
        <w:t>Cassino</w:t>
      </w:r>
      <w:proofErr w:type="spellEnd"/>
      <w:r w:rsidRPr="00165403">
        <w:t xml:space="preserve"> y los acc</w:t>
      </w:r>
      <w:r>
        <w:t xml:space="preserve">esos a los valles del </w:t>
      </w:r>
      <w:proofErr w:type="spellStart"/>
      <w:r>
        <w:t>Liri</w:t>
      </w:r>
      <w:proofErr w:type="spellEnd"/>
      <w:r>
        <w:t xml:space="preserve"> y el </w:t>
      </w:r>
      <w:r w:rsidRPr="00165403">
        <w:t xml:space="preserve">Rápido, de ahí que resultara clave para hacerse con el control estratégico de la capital. </w:t>
      </w:r>
    </w:p>
    <w:p w14:paraId="69456CC5" w14:textId="77777777" w:rsidR="00165403" w:rsidRDefault="00165403" w:rsidP="00165403">
      <w:pPr>
        <w:spacing w:line="276" w:lineRule="auto"/>
        <w:jc w:val="both"/>
      </w:pPr>
    </w:p>
    <w:p w14:paraId="581AEAE8" w14:textId="5F415ACE" w:rsidR="00165403" w:rsidRPr="00165403" w:rsidRDefault="00165403" w:rsidP="00165403">
      <w:pPr>
        <w:spacing w:line="276" w:lineRule="auto"/>
        <w:jc w:val="both"/>
      </w:pPr>
      <w:r w:rsidRPr="00165403">
        <w:t xml:space="preserve">Tras ser el objetivo de repetidas descargas de artillería procedentes de la abadía, las fuerzas aliadas llegaron a la conclusión de que los alemanes empleaban aquel enclave como puesto de observación. A pesar de no estar seguros del todo sobre esto, los Aliados decidieron destruir el famoso monasterio benedictino con el fin de acabar de una vez por todas con estos ataques y el 15 de febrero fue bombardeado por aviones estadounidenses, que dejaron el monasterio, patrimonio cultural e histórico, prácticamente derruido. A pesar de ello, los alemanes, previsores, lograron sacar días antes casi todos los códices, manuscritos iluminados y obras de arte que albergaba la abadía, que fueron enviados al Vaticano y consiguieron salvarse. </w:t>
      </w:r>
    </w:p>
    <w:p w14:paraId="1BB29A21" w14:textId="77777777" w:rsidR="00165403" w:rsidRPr="00165403" w:rsidRDefault="00165403" w:rsidP="00165403">
      <w:pPr>
        <w:spacing w:line="276" w:lineRule="auto"/>
        <w:jc w:val="both"/>
      </w:pPr>
    </w:p>
    <w:p w14:paraId="2DCFA148" w14:textId="77777777" w:rsidR="00165403" w:rsidRPr="00165403" w:rsidRDefault="00165403" w:rsidP="00165403">
      <w:pPr>
        <w:spacing w:line="276" w:lineRule="auto"/>
        <w:jc w:val="both"/>
      </w:pPr>
      <w:r w:rsidRPr="00165403">
        <w:t xml:space="preserve">El ataque estadounidense no logró su objetivo completamente y, dos días después, paracaidistas alemanes de las fuerzas </w:t>
      </w:r>
      <w:proofErr w:type="spellStart"/>
      <w:r w:rsidRPr="00165403">
        <w:rPr>
          <w:i/>
        </w:rPr>
        <w:t>Fallschirmjäger</w:t>
      </w:r>
      <w:proofErr w:type="spellEnd"/>
      <w:r w:rsidRPr="00165403">
        <w:rPr>
          <w:i/>
        </w:rPr>
        <w:t xml:space="preserve"> </w:t>
      </w:r>
      <w:r w:rsidRPr="00165403">
        <w:t xml:space="preserve">se atrincheraron en las ruinas de la abadía para defenderla. Tras esta ofensiva, la colina fue atacada por las fuerzas aliadas (que llegaron a estar compuestas por diez ejércitos procedentes de países distintos) en otras tres ocasiones, lo que supuso las bajas de cerca de 54.000 soldados aliados y 20.000 soldados alemanes y el avance de las fuerzas aliadas a la ciudad de Roma. Lo que llamamos la batalla de </w:t>
      </w:r>
      <w:proofErr w:type="spellStart"/>
      <w:r w:rsidRPr="00165403">
        <w:t>Montecasino</w:t>
      </w:r>
      <w:proofErr w:type="spellEnd"/>
      <w:r w:rsidRPr="00165403">
        <w:t xml:space="preserve">, pues, está compuesta, en realidad, por tres batallas distintas que se prolongaron a lo largo de meses, y debe incluir, para comprenderse cabalmente, también el desembarco en </w:t>
      </w:r>
      <w:proofErr w:type="spellStart"/>
      <w:r w:rsidRPr="00165403">
        <w:t>Anzio</w:t>
      </w:r>
      <w:proofErr w:type="spellEnd"/>
      <w:r w:rsidRPr="00165403">
        <w:t>, que no fue sino un intento de embolsar a los alemanes y abrir el camino a Roma.</w:t>
      </w:r>
    </w:p>
    <w:p w14:paraId="116B10F7" w14:textId="77777777" w:rsidR="00165403" w:rsidRPr="00165403" w:rsidRDefault="00165403" w:rsidP="00165403">
      <w:pPr>
        <w:spacing w:line="276" w:lineRule="auto"/>
        <w:jc w:val="both"/>
      </w:pPr>
    </w:p>
    <w:p w14:paraId="276ABCE6" w14:textId="61C1608E" w:rsidR="00165403" w:rsidRDefault="00165403" w:rsidP="00C440FC">
      <w:pPr>
        <w:widowControl w:val="0"/>
        <w:tabs>
          <w:tab w:val="left" w:pos="0"/>
        </w:tabs>
        <w:autoSpaceDE w:val="0"/>
        <w:autoSpaceDN w:val="0"/>
        <w:adjustRightInd w:val="0"/>
        <w:ind w:right="136"/>
        <w:jc w:val="both"/>
        <w:rPr>
          <w:rFonts w:cs="Times New Roman"/>
          <w:b/>
          <w:u w:val="single"/>
        </w:rPr>
      </w:pPr>
    </w:p>
    <w:p w14:paraId="6145BC2B" w14:textId="52A21C19" w:rsidR="00831D73" w:rsidRPr="0068130F" w:rsidRDefault="00E8494E" w:rsidP="00C440FC">
      <w:pPr>
        <w:widowControl w:val="0"/>
        <w:tabs>
          <w:tab w:val="left" w:pos="0"/>
        </w:tabs>
        <w:autoSpaceDE w:val="0"/>
        <w:autoSpaceDN w:val="0"/>
        <w:adjustRightInd w:val="0"/>
        <w:ind w:right="136"/>
        <w:jc w:val="both"/>
        <w:rPr>
          <w:rFonts w:eastAsia="Arial" w:cs="Arial"/>
          <w:b/>
          <w:bCs/>
          <w:sz w:val="32"/>
          <w:szCs w:val="32"/>
          <w:u w:val="single"/>
        </w:rPr>
      </w:pPr>
      <w:r w:rsidRPr="00F90CA0">
        <w:rPr>
          <w:rFonts w:cs="Times New Roman"/>
          <w:bCs/>
          <w:noProof/>
          <w:lang w:val="en-US" w:eastAsia="en-US"/>
        </w:rPr>
        <w:drawing>
          <wp:anchor distT="0" distB="0" distL="114300" distR="114300" simplePos="0" relativeHeight="251676160" behindDoc="0" locked="0" layoutInCell="1" allowOverlap="1" wp14:anchorId="21CA8D27" wp14:editId="301CD63B">
            <wp:simplePos x="0" y="0"/>
            <wp:positionH relativeFrom="margin">
              <wp:posOffset>0</wp:posOffset>
            </wp:positionH>
            <wp:positionV relativeFrom="margin">
              <wp:posOffset>5715000</wp:posOffset>
            </wp:positionV>
            <wp:extent cx="2553970" cy="3139440"/>
            <wp:effectExtent l="25400" t="25400" r="36830" b="355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holland.jpg"/>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553970" cy="313944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5403">
        <w:rPr>
          <w:rFonts w:eastAsia="Arial" w:cs="Arial"/>
          <w:b/>
          <w:bCs/>
          <w:sz w:val="32"/>
          <w:szCs w:val="32"/>
          <w:u w:val="single"/>
        </w:rPr>
        <w:t xml:space="preserve">Biografía de Peter </w:t>
      </w:r>
      <w:proofErr w:type="spellStart"/>
      <w:r w:rsidR="00165403">
        <w:rPr>
          <w:rFonts w:eastAsia="Arial" w:cs="Arial"/>
          <w:b/>
          <w:bCs/>
          <w:sz w:val="32"/>
          <w:szCs w:val="32"/>
          <w:u w:val="single"/>
        </w:rPr>
        <w:t>Caddick</w:t>
      </w:r>
      <w:proofErr w:type="spellEnd"/>
      <w:r w:rsidR="00165403">
        <w:rPr>
          <w:rFonts w:eastAsia="Arial" w:cs="Arial"/>
          <w:b/>
          <w:bCs/>
          <w:sz w:val="32"/>
          <w:szCs w:val="32"/>
          <w:u w:val="single"/>
        </w:rPr>
        <w:t>- Adams</w:t>
      </w:r>
    </w:p>
    <w:p w14:paraId="07040019" w14:textId="6AFC037F" w:rsidR="00AD691F" w:rsidRPr="0068130F" w:rsidRDefault="00AD691F" w:rsidP="00C56E8D">
      <w:pPr>
        <w:widowControl w:val="0"/>
        <w:tabs>
          <w:tab w:val="left" w:pos="-142"/>
        </w:tabs>
        <w:autoSpaceDE w:val="0"/>
        <w:autoSpaceDN w:val="0"/>
        <w:adjustRightInd w:val="0"/>
        <w:ind w:right="136"/>
        <w:rPr>
          <w:rFonts w:cs="Arial"/>
          <w:b/>
          <w:bCs/>
          <w:sz w:val="32"/>
          <w:szCs w:val="32"/>
          <w:u w:val="single" w:color="C0504D"/>
        </w:rPr>
      </w:pPr>
    </w:p>
    <w:p w14:paraId="211DBE00" w14:textId="69567542" w:rsidR="00165403" w:rsidRPr="00E8494E" w:rsidRDefault="00165403" w:rsidP="00165403">
      <w:pPr>
        <w:widowControl w:val="0"/>
        <w:tabs>
          <w:tab w:val="left" w:pos="-142"/>
        </w:tabs>
        <w:autoSpaceDE w:val="0"/>
        <w:autoSpaceDN w:val="0"/>
        <w:adjustRightInd w:val="0"/>
        <w:spacing w:line="276" w:lineRule="auto"/>
        <w:ind w:right="136"/>
        <w:jc w:val="both"/>
        <w:rPr>
          <w:rFonts w:eastAsiaTheme="minorHAnsi" w:cs="Times New Roman"/>
          <w:lang w:eastAsia="en-US"/>
        </w:rPr>
      </w:pPr>
      <w:r w:rsidRPr="00165403">
        <w:rPr>
          <w:rFonts w:eastAsiaTheme="minorHAnsi" w:cs="Arial"/>
          <w:bCs/>
          <w:iCs/>
          <w:lang w:eastAsia="en-US"/>
        </w:rPr>
        <w:t xml:space="preserve">El doctor </w:t>
      </w:r>
      <w:r w:rsidRPr="00165403">
        <w:rPr>
          <w:rFonts w:eastAsiaTheme="minorHAnsi" w:cs="Arial"/>
          <w:b/>
          <w:bCs/>
          <w:iCs/>
          <w:lang w:eastAsia="en-US"/>
        </w:rPr>
        <w:t xml:space="preserve">Peter </w:t>
      </w:r>
      <w:proofErr w:type="spellStart"/>
      <w:r w:rsidRPr="00165403">
        <w:rPr>
          <w:rFonts w:eastAsiaTheme="minorHAnsi" w:cs="Arial"/>
          <w:b/>
          <w:bCs/>
          <w:iCs/>
          <w:lang w:eastAsia="en-US"/>
        </w:rPr>
        <w:t>Caddick</w:t>
      </w:r>
      <w:proofErr w:type="spellEnd"/>
      <w:r w:rsidRPr="00165403">
        <w:rPr>
          <w:rFonts w:eastAsiaTheme="minorHAnsi" w:cs="Arial"/>
          <w:b/>
          <w:bCs/>
          <w:iCs/>
          <w:lang w:eastAsia="en-US"/>
        </w:rPr>
        <w:t>-Adams</w:t>
      </w:r>
      <w:r w:rsidRPr="00165403">
        <w:rPr>
          <w:rFonts w:eastAsiaTheme="minorHAnsi" w:cs="Arial"/>
          <w:bCs/>
          <w:iCs/>
          <w:lang w:eastAsia="en-US"/>
        </w:rPr>
        <w:t xml:space="preserve"> es profesor de Estudios Militares y Seguridad en la Academia de Defensa del Reino Unido. Se ha especializado en análisis militar, doctrina, liderazgo y campos de </w:t>
      </w:r>
      <w:r w:rsidRPr="00E8494E">
        <w:rPr>
          <w:rFonts w:eastAsiaTheme="minorHAnsi" w:cs="Arial"/>
          <w:bCs/>
          <w:iCs/>
          <w:lang w:eastAsia="en-US"/>
        </w:rPr>
        <w:t>batalla y está considerado uno de los mejores guías de campos de batalla del mundo, y sus explicaciones son solicitadas por príncipes, políticos, comandantes militares y ejecutivos de empresas.</w:t>
      </w:r>
    </w:p>
    <w:p w14:paraId="0D0ED01C" w14:textId="4F600109" w:rsidR="00165403" w:rsidRPr="00E8494E" w:rsidRDefault="00165403" w:rsidP="00165403">
      <w:pPr>
        <w:pStyle w:val="NormalWeb"/>
        <w:contextualSpacing/>
        <w:jc w:val="both"/>
        <w:rPr>
          <w:rFonts w:asciiTheme="minorHAnsi" w:eastAsiaTheme="minorHAnsi" w:hAnsiTheme="minorHAnsi" w:cs="Arial"/>
          <w:bCs/>
          <w:iCs/>
          <w:sz w:val="24"/>
          <w:szCs w:val="24"/>
          <w:lang w:val="es-ES_tradnl"/>
        </w:rPr>
      </w:pPr>
      <w:r w:rsidRPr="00E8494E">
        <w:rPr>
          <w:rFonts w:asciiTheme="minorHAnsi" w:eastAsiaTheme="minorHAnsi" w:hAnsiTheme="minorHAnsi" w:cs="Arial"/>
          <w:bCs/>
          <w:iCs/>
          <w:sz w:val="24"/>
          <w:szCs w:val="24"/>
          <w:lang w:val="es-ES_tradnl"/>
        </w:rPr>
        <w:t xml:space="preserve">Es autor de </w:t>
      </w:r>
      <w:proofErr w:type="spellStart"/>
      <w:r w:rsidRPr="00E8494E">
        <w:rPr>
          <w:rFonts w:asciiTheme="minorHAnsi" w:eastAsiaTheme="minorHAnsi" w:hAnsiTheme="minorHAnsi" w:cs="Arial"/>
          <w:bCs/>
          <w:i/>
          <w:iCs/>
          <w:sz w:val="24"/>
          <w:szCs w:val="24"/>
          <w:lang w:val="es-ES_tradnl"/>
        </w:rPr>
        <w:t>Monty</w:t>
      </w:r>
      <w:proofErr w:type="spellEnd"/>
      <w:r w:rsidRPr="00E8494E">
        <w:rPr>
          <w:rFonts w:asciiTheme="minorHAnsi" w:eastAsiaTheme="minorHAnsi" w:hAnsiTheme="minorHAnsi" w:cs="Arial"/>
          <w:bCs/>
          <w:i/>
          <w:iCs/>
          <w:sz w:val="24"/>
          <w:szCs w:val="24"/>
          <w:lang w:val="es-ES_tradnl"/>
        </w:rPr>
        <w:t xml:space="preserve"> y Rommel. Vidas paralelas</w:t>
      </w:r>
      <w:r w:rsidRPr="00E8494E">
        <w:rPr>
          <w:rFonts w:asciiTheme="minorHAnsi" w:eastAsiaTheme="minorHAnsi" w:hAnsiTheme="minorHAnsi" w:cs="Arial"/>
          <w:bCs/>
          <w:iCs/>
          <w:sz w:val="24"/>
          <w:szCs w:val="24"/>
          <w:lang w:val="es-ES_tradnl"/>
        </w:rPr>
        <w:t xml:space="preserve">, que analiza las vidas, capacidad de liderazgo, estrategia y </w:t>
      </w:r>
      <w:r w:rsidRPr="00E8494E">
        <w:rPr>
          <w:rFonts w:asciiTheme="minorHAnsi" w:eastAsiaTheme="minorHAnsi" w:hAnsiTheme="minorHAnsi" w:cs="Arial"/>
          <w:bCs/>
          <w:iCs/>
          <w:sz w:val="24"/>
          <w:szCs w:val="24"/>
          <w:lang w:val="es-ES_tradnl"/>
        </w:rPr>
        <w:lastRenderedPageBreak/>
        <w:t>logística de los dos famosos generales. Fue el historiador oficial de la OTAN en Bosnia durante 1996-7, así como el historiador oficial del Reino Unido durante la guerra de Iraq de 2003. Le fue otorgada la Condecoración Territorial en 1997. Ha escrito abundantemente sobre las campañas que ha presenciado. Como soldado en activo o reservista, pues, tiene experiencia directa en zonas de guerra como los Balcanes, Iraq y Afganistán.</w:t>
      </w:r>
    </w:p>
    <w:p w14:paraId="7A1CC332" w14:textId="77777777" w:rsidR="00165403" w:rsidRPr="00E8494E" w:rsidRDefault="00165403" w:rsidP="00165403">
      <w:pPr>
        <w:pStyle w:val="NormalWeb"/>
        <w:contextualSpacing/>
        <w:jc w:val="both"/>
        <w:rPr>
          <w:rFonts w:asciiTheme="minorHAnsi" w:eastAsiaTheme="minorHAnsi" w:hAnsiTheme="minorHAnsi" w:cs="Arial"/>
          <w:bCs/>
          <w:iCs/>
          <w:sz w:val="24"/>
          <w:szCs w:val="24"/>
          <w:lang w:val="es-ES_tradnl"/>
        </w:rPr>
      </w:pPr>
    </w:p>
    <w:p w14:paraId="506A2AA4" w14:textId="3C794435" w:rsidR="00165403" w:rsidRPr="00E8494E" w:rsidRDefault="00165403" w:rsidP="00165403">
      <w:pPr>
        <w:pStyle w:val="NormalWeb"/>
        <w:contextualSpacing/>
        <w:jc w:val="both"/>
        <w:rPr>
          <w:rFonts w:asciiTheme="minorHAnsi" w:eastAsiaTheme="minorHAnsi" w:hAnsiTheme="minorHAnsi" w:cs="Arial"/>
          <w:bCs/>
          <w:iCs/>
          <w:sz w:val="24"/>
          <w:szCs w:val="24"/>
          <w:lang w:val="es-ES_tradnl"/>
        </w:rPr>
      </w:pPr>
      <w:r w:rsidRPr="00E8494E">
        <w:rPr>
          <w:rFonts w:asciiTheme="minorHAnsi" w:eastAsiaTheme="minorHAnsi" w:hAnsiTheme="minorHAnsi" w:cs="Arial"/>
          <w:bCs/>
          <w:iCs/>
          <w:sz w:val="24"/>
          <w:szCs w:val="24"/>
          <w:lang w:val="es-ES_tradnl"/>
        </w:rPr>
        <w:t xml:space="preserve">Ha visitado más de cincuenta campos de batalla de todo el mundo y cubierto todos los períodos de la historia militar, desde el Imperio romano hasta la actualidad. Es miembro de la Royal </w:t>
      </w:r>
      <w:proofErr w:type="spellStart"/>
      <w:r w:rsidRPr="00E8494E">
        <w:rPr>
          <w:rFonts w:asciiTheme="minorHAnsi" w:eastAsiaTheme="minorHAnsi" w:hAnsiTheme="minorHAnsi" w:cs="Arial"/>
          <w:bCs/>
          <w:iCs/>
          <w:sz w:val="24"/>
          <w:szCs w:val="24"/>
          <w:lang w:val="es-ES_tradnl"/>
        </w:rPr>
        <w:t>Historical</w:t>
      </w:r>
      <w:proofErr w:type="spellEnd"/>
      <w:r w:rsidRPr="00E8494E">
        <w:rPr>
          <w:rFonts w:asciiTheme="minorHAnsi" w:eastAsiaTheme="minorHAnsi" w:hAnsiTheme="minorHAnsi" w:cs="Arial"/>
          <w:bCs/>
          <w:iCs/>
          <w:sz w:val="24"/>
          <w:szCs w:val="24"/>
          <w:lang w:val="es-ES_tradnl"/>
        </w:rPr>
        <w:t xml:space="preserve"> </w:t>
      </w:r>
      <w:proofErr w:type="spellStart"/>
      <w:r w:rsidRPr="00E8494E">
        <w:rPr>
          <w:rFonts w:asciiTheme="minorHAnsi" w:eastAsiaTheme="minorHAnsi" w:hAnsiTheme="minorHAnsi" w:cs="Arial"/>
          <w:bCs/>
          <w:iCs/>
          <w:sz w:val="24"/>
          <w:szCs w:val="24"/>
          <w:lang w:val="es-ES_tradnl"/>
        </w:rPr>
        <w:t>Society</w:t>
      </w:r>
      <w:proofErr w:type="spellEnd"/>
      <w:r w:rsidRPr="00E8494E">
        <w:rPr>
          <w:rFonts w:asciiTheme="minorHAnsi" w:eastAsiaTheme="minorHAnsi" w:hAnsiTheme="minorHAnsi" w:cs="Arial"/>
          <w:bCs/>
          <w:iCs/>
          <w:sz w:val="24"/>
          <w:szCs w:val="24"/>
          <w:lang w:val="es-ES_tradnl"/>
        </w:rPr>
        <w:t>, el Gremio de Guías de Campos de batalla y de la Comisión Británica de Historia Militar.</w:t>
      </w:r>
    </w:p>
    <w:p w14:paraId="73437916" w14:textId="13F2C839" w:rsidR="00F90CA0" w:rsidRPr="00E8494E" w:rsidRDefault="00165403" w:rsidP="00165403">
      <w:pPr>
        <w:widowControl w:val="0"/>
        <w:tabs>
          <w:tab w:val="left" w:pos="-142"/>
        </w:tabs>
        <w:autoSpaceDE w:val="0"/>
        <w:autoSpaceDN w:val="0"/>
        <w:adjustRightInd w:val="0"/>
        <w:spacing w:line="276" w:lineRule="auto"/>
        <w:ind w:right="136"/>
        <w:jc w:val="both"/>
        <w:rPr>
          <w:rFonts w:cs="Times New Roman"/>
          <w:bCs/>
        </w:rPr>
      </w:pPr>
      <w:r w:rsidRPr="00E8494E">
        <w:t xml:space="preserve">Es autor de, entre otros, </w:t>
      </w:r>
      <w:proofErr w:type="spellStart"/>
      <w:r w:rsidRPr="00E8494E">
        <w:rPr>
          <w:i/>
          <w:iCs/>
        </w:rPr>
        <w:t>By</w:t>
      </w:r>
      <w:proofErr w:type="spellEnd"/>
      <w:r w:rsidRPr="00E8494E">
        <w:rPr>
          <w:i/>
          <w:iCs/>
        </w:rPr>
        <w:t xml:space="preserve"> </w:t>
      </w:r>
      <w:proofErr w:type="spellStart"/>
      <w:r w:rsidRPr="00E8494E">
        <w:rPr>
          <w:i/>
          <w:iCs/>
        </w:rPr>
        <w:t>God</w:t>
      </w:r>
      <w:proofErr w:type="spellEnd"/>
      <w:r w:rsidRPr="00E8494E">
        <w:rPr>
          <w:i/>
          <w:iCs/>
        </w:rPr>
        <w:t xml:space="preserve"> </w:t>
      </w:r>
      <w:proofErr w:type="spellStart"/>
      <w:r w:rsidRPr="00E8494E">
        <w:rPr>
          <w:i/>
          <w:iCs/>
        </w:rPr>
        <w:t>They</w:t>
      </w:r>
      <w:proofErr w:type="spellEnd"/>
      <w:r w:rsidRPr="00E8494E">
        <w:rPr>
          <w:i/>
          <w:iCs/>
        </w:rPr>
        <w:t xml:space="preserve"> can </w:t>
      </w:r>
      <w:proofErr w:type="spellStart"/>
      <w:r w:rsidRPr="00E8494E">
        <w:rPr>
          <w:i/>
          <w:iCs/>
        </w:rPr>
        <w:t>Fight</w:t>
      </w:r>
      <w:proofErr w:type="spellEnd"/>
      <w:r w:rsidRPr="00E8494E">
        <w:t xml:space="preserve"> (1996), </w:t>
      </w:r>
      <w:proofErr w:type="spellStart"/>
      <w:r w:rsidRPr="00E8494E">
        <w:rPr>
          <w:i/>
          <w:iCs/>
        </w:rPr>
        <w:t>The</w:t>
      </w:r>
      <w:proofErr w:type="spellEnd"/>
      <w:r w:rsidRPr="00E8494E">
        <w:rPr>
          <w:i/>
          <w:iCs/>
        </w:rPr>
        <w:t xml:space="preserve"> </w:t>
      </w:r>
      <w:proofErr w:type="spellStart"/>
      <w:r w:rsidRPr="00E8494E">
        <w:rPr>
          <w:i/>
          <w:iCs/>
        </w:rPr>
        <w:t>Fight</w:t>
      </w:r>
      <w:proofErr w:type="spellEnd"/>
      <w:r w:rsidRPr="00E8494E">
        <w:rPr>
          <w:i/>
          <w:iCs/>
        </w:rPr>
        <w:t xml:space="preserve"> </w:t>
      </w:r>
      <w:proofErr w:type="spellStart"/>
      <w:r w:rsidRPr="00E8494E">
        <w:rPr>
          <w:i/>
          <w:iCs/>
        </w:rPr>
        <w:t>for</w:t>
      </w:r>
      <w:proofErr w:type="spellEnd"/>
      <w:r w:rsidRPr="00E8494E">
        <w:rPr>
          <w:i/>
          <w:iCs/>
        </w:rPr>
        <w:t xml:space="preserve"> Iraq</w:t>
      </w:r>
      <w:r w:rsidRPr="00E8494E">
        <w:t xml:space="preserve"> (2004), </w:t>
      </w:r>
      <w:proofErr w:type="spellStart"/>
      <w:r w:rsidRPr="00E8494E">
        <w:rPr>
          <w:i/>
          <w:iCs/>
        </w:rPr>
        <w:t>Monty</w:t>
      </w:r>
      <w:proofErr w:type="spellEnd"/>
      <w:r w:rsidRPr="00E8494E">
        <w:rPr>
          <w:i/>
          <w:iCs/>
        </w:rPr>
        <w:t xml:space="preserve"> y Rommel: vidas paralelas </w:t>
      </w:r>
      <w:r w:rsidRPr="00E8494E">
        <w:t xml:space="preserve">(Ático Historia, 2016) y </w:t>
      </w:r>
      <w:r w:rsidRPr="00E8494E">
        <w:rPr>
          <w:i/>
          <w:iCs/>
        </w:rPr>
        <w:t>Nieve y Acero: la batalla de las Ardenas 1944-45</w:t>
      </w:r>
      <w:r w:rsidRPr="00E8494E">
        <w:t xml:space="preserve"> (próximamente en Ático Historia).</w:t>
      </w:r>
    </w:p>
    <w:p w14:paraId="2BB6885A" w14:textId="75F06943" w:rsidR="007D3581" w:rsidRPr="00F90CA0" w:rsidRDefault="007D3581" w:rsidP="00F90CA0">
      <w:pPr>
        <w:widowControl w:val="0"/>
        <w:tabs>
          <w:tab w:val="left" w:pos="-142"/>
        </w:tabs>
        <w:autoSpaceDE w:val="0"/>
        <w:autoSpaceDN w:val="0"/>
        <w:adjustRightInd w:val="0"/>
        <w:spacing w:line="276" w:lineRule="auto"/>
        <w:ind w:right="136"/>
        <w:jc w:val="both"/>
        <w:rPr>
          <w:rFonts w:cs="Times New Roman"/>
          <w:bCs/>
        </w:rPr>
      </w:pPr>
    </w:p>
    <w:p w14:paraId="0B498E9F" w14:textId="77777777" w:rsidR="00537627" w:rsidRPr="00F90CA0" w:rsidRDefault="00537627" w:rsidP="00F90CA0">
      <w:pPr>
        <w:widowControl w:val="0"/>
        <w:tabs>
          <w:tab w:val="left" w:pos="-142"/>
        </w:tabs>
        <w:autoSpaceDE w:val="0"/>
        <w:autoSpaceDN w:val="0"/>
        <w:adjustRightInd w:val="0"/>
        <w:spacing w:line="276" w:lineRule="auto"/>
        <w:ind w:right="136"/>
        <w:jc w:val="both"/>
        <w:rPr>
          <w:rFonts w:eastAsia="Times New Roman" w:cs="Times New Roman"/>
          <w:color w:val="261C14"/>
        </w:rPr>
      </w:pPr>
    </w:p>
    <w:p w14:paraId="0588DFF7" w14:textId="77777777" w:rsidR="00C83EC4" w:rsidRPr="00F90CA0" w:rsidRDefault="00C83EC4" w:rsidP="00F90CA0">
      <w:pPr>
        <w:widowControl w:val="0"/>
        <w:tabs>
          <w:tab w:val="left" w:pos="-142"/>
        </w:tabs>
        <w:autoSpaceDE w:val="0"/>
        <w:autoSpaceDN w:val="0"/>
        <w:adjustRightInd w:val="0"/>
        <w:spacing w:line="276" w:lineRule="auto"/>
        <w:ind w:right="136"/>
        <w:jc w:val="both"/>
        <w:rPr>
          <w:rFonts w:eastAsia="Times New Roman" w:cs="Times New Roman"/>
          <w:color w:val="261C14"/>
        </w:rPr>
      </w:pPr>
    </w:p>
    <w:p w14:paraId="0C71A9E7" w14:textId="77777777" w:rsidR="00537627" w:rsidRPr="00F90CA0" w:rsidRDefault="00537627" w:rsidP="0068130F">
      <w:pPr>
        <w:spacing w:line="276" w:lineRule="auto"/>
        <w:jc w:val="both"/>
        <w:rPr>
          <w:rFonts w:eastAsia="Times New Roman" w:cs="Times New Roman"/>
          <w:color w:val="261C14"/>
        </w:rPr>
      </w:pPr>
    </w:p>
    <w:p w14:paraId="54FB9B5E" w14:textId="77777777" w:rsidR="00F90CA0" w:rsidRPr="00F90CA0" w:rsidRDefault="00F90CA0" w:rsidP="00C56E8D">
      <w:pPr>
        <w:jc w:val="center"/>
        <w:rPr>
          <w:rFonts w:cs="Arial"/>
          <w:b/>
          <w:color w:val="241C14"/>
        </w:rPr>
      </w:pPr>
    </w:p>
    <w:p w14:paraId="6C125AE4" w14:textId="77777777" w:rsidR="00C31C9E" w:rsidRDefault="00C31C9E" w:rsidP="00932BAE">
      <w:pPr>
        <w:jc w:val="center"/>
        <w:rPr>
          <w:rFonts w:cs="Arial"/>
          <w:b/>
          <w:color w:val="241C14"/>
        </w:rPr>
      </w:pPr>
      <w:r w:rsidRPr="0070331E">
        <w:rPr>
          <w:rFonts w:cs="Arial"/>
          <w:b/>
          <w:color w:val="241C14"/>
        </w:rPr>
        <w:t>Para más información contacte con:</w:t>
      </w:r>
    </w:p>
    <w:p w14:paraId="185C00AF" w14:textId="77777777" w:rsidR="00831D73" w:rsidRPr="0070331E" w:rsidRDefault="00831D73" w:rsidP="00C56E8D">
      <w:pPr>
        <w:jc w:val="center"/>
        <w:rPr>
          <w:rFonts w:cs="Arial"/>
          <w:b/>
          <w:color w:val="241C14"/>
        </w:rPr>
      </w:pPr>
    </w:p>
    <w:p w14:paraId="4072D7C4" w14:textId="77777777" w:rsidR="00831D73" w:rsidRDefault="00831D73" w:rsidP="00C56E8D">
      <w:pPr>
        <w:jc w:val="center"/>
        <w:rPr>
          <w:rFonts w:cs="Arial"/>
          <w:color w:val="241C14"/>
        </w:rPr>
      </w:pPr>
      <w:proofErr w:type="spellStart"/>
      <w:r>
        <w:rPr>
          <w:rFonts w:cs="Arial"/>
          <w:color w:val="241C14"/>
        </w:rPr>
        <w:t>Oana</w:t>
      </w:r>
      <w:proofErr w:type="spellEnd"/>
      <w:r>
        <w:rPr>
          <w:rFonts w:cs="Arial"/>
          <w:color w:val="241C14"/>
        </w:rPr>
        <w:t xml:space="preserve"> </w:t>
      </w:r>
      <w:proofErr w:type="spellStart"/>
      <w:r>
        <w:rPr>
          <w:rFonts w:cs="Arial"/>
          <w:color w:val="241C14"/>
        </w:rPr>
        <w:t>Mosniagu</w:t>
      </w:r>
      <w:proofErr w:type="spellEnd"/>
    </w:p>
    <w:p w14:paraId="1735D577" w14:textId="4BD0C936" w:rsidR="00C31C9E" w:rsidRPr="0070331E" w:rsidRDefault="00FC676D" w:rsidP="00C56E8D">
      <w:pPr>
        <w:jc w:val="center"/>
        <w:rPr>
          <w:rFonts w:cs="Arial"/>
          <w:color w:val="241C14"/>
        </w:rPr>
      </w:pPr>
      <w:r>
        <w:rPr>
          <w:rFonts w:cs="Arial"/>
          <w:color w:val="241C14"/>
        </w:rPr>
        <w:t xml:space="preserve"> Departamento de Comunicación</w:t>
      </w:r>
    </w:p>
    <w:p w14:paraId="074AFACB" w14:textId="270A446E" w:rsidR="00C31C9E" w:rsidRDefault="00C31C9E" w:rsidP="00C56E8D">
      <w:pPr>
        <w:jc w:val="center"/>
        <w:rPr>
          <w:rFonts w:cs="Arial"/>
          <w:color w:val="241C14"/>
        </w:rPr>
      </w:pPr>
      <w:r w:rsidRPr="0070331E">
        <w:rPr>
          <w:rFonts w:cs="Arial"/>
          <w:color w:val="241C14"/>
        </w:rPr>
        <w:t>Tel.: 91 622 76 38</w:t>
      </w:r>
    </w:p>
    <w:p w14:paraId="079634A2" w14:textId="43AF0B3D" w:rsidR="00831D73" w:rsidRPr="0070331E" w:rsidRDefault="00FC676D" w:rsidP="00C56E8D">
      <w:pPr>
        <w:jc w:val="center"/>
        <w:rPr>
          <w:rFonts w:cs="Arial"/>
          <w:color w:val="241C14"/>
        </w:rPr>
      </w:pPr>
      <w:r>
        <w:rPr>
          <w:rFonts w:cs="Arial"/>
          <w:color w:val="241C14"/>
        </w:rPr>
        <w:t>Móvil</w:t>
      </w:r>
      <w:r w:rsidR="00831D73">
        <w:rPr>
          <w:rFonts w:cs="Arial"/>
          <w:color w:val="241C14"/>
        </w:rPr>
        <w:t>: 687</w:t>
      </w:r>
      <w:r>
        <w:rPr>
          <w:rFonts w:cs="Arial"/>
          <w:color w:val="241C14"/>
        </w:rPr>
        <w:t xml:space="preserve"> </w:t>
      </w:r>
      <w:r w:rsidR="00831D73">
        <w:rPr>
          <w:rFonts w:cs="Arial"/>
          <w:color w:val="241C14"/>
        </w:rPr>
        <w:t>675</w:t>
      </w:r>
      <w:r>
        <w:rPr>
          <w:rFonts w:cs="Arial"/>
          <w:color w:val="241C14"/>
        </w:rPr>
        <w:t xml:space="preserve"> </w:t>
      </w:r>
      <w:r w:rsidR="00831D73">
        <w:rPr>
          <w:rFonts w:cs="Arial"/>
          <w:color w:val="241C14"/>
        </w:rPr>
        <w:t>152</w:t>
      </w:r>
    </w:p>
    <w:p w14:paraId="6283F8F0" w14:textId="77777777" w:rsidR="00C31C9E" w:rsidRPr="0070331E" w:rsidRDefault="00C31C9E" w:rsidP="00C56E8D">
      <w:pPr>
        <w:jc w:val="center"/>
      </w:pPr>
      <w:r w:rsidRPr="0070331E">
        <w:rPr>
          <w:rFonts w:cs="Arial"/>
          <w:color w:val="241C14"/>
        </w:rPr>
        <w:t>prensa@aticodeloslibros.com</w:t>
      </w:r>
    </w:p>
    <w:p w14:paraId="5B4B1FDD" w14:textId="77777777" w:rsidR="00C31C9E" w:rsidRPr="0070331E" w:rsidRDefault="00C31C9E" w:rsidP="00C56E8D">
      <w:pPr>
        <w:widowControl w:val="0"/>
        <w:tabs>
          <w:tab w:val="left" w:pos="0"/>
        </w:tabs>
        <w:autoSpaceDE w:val="0"/>
        <w:autoSpaceDN w:val="0"/>
        <w:adjustRightInd w:val="0"/>
        <w:ind w:right="136"/>
        <w:jc w:val="center"/>
        <w:rPr>
          <w:rFonts w:cs="Arial"/>
          <w:b/>
          <w:bCs/>
          <w:sz w:val="36"/>
          <w:szCs w:val="36"/>
          <w:u w:val="single" w:color="C0504D"/>
        </w:rPr>
      </w:pPr>
    </w:p>
    <w:p w14:paraId="63537A95" w14:textId="77777777" w:rsidR="005B3CA4" w:rsidRPr="0070331E" w:rsidRDefault="005B3CA4" w:rsidP="00C56E8D">
      <w:pPr>
        <w:rPr>
          <w:rFonts w:eastAsia="Arial" w:cs="Arial"/>
          <w:b/>
          <w:bCs/>
          <w:i/>
          <w:iCs/>
          <w:color w:val="000000"/>
          <w:sz w:val="36"/>
          <w:szCs w:val="36"/>
          <w:u w:val="single"/>
        </w:rPr>
      </w:pPr>
    </w:p>
    <w:p w14:paraId="4BF68363" w14:textId="4FEFF75E" w:rsidR="00C242D2" w:rsidRPr="0070331E" w:rsidRDefault="007D3581" w:rsidP="00C56E8D">
      <w:r w:rsidRPr="0070331E">
        <w:rPr>
          <w:noProof/>
          <w:lang w:val="en-US" w:eastAsia="en-US"/>
        </w:rPr>
        <w:drawing>
          <wp:anchor distT="0" distB="0" distL="114300" distR="114300" simplePos="0" relativeHeight="251668992" behindDoc="0" locked="0" layoutInCell="1" allowOverlap="1" wp14:anchorId="1EDB7077" wp14:editId="43F1AEF5">
            <wp:simplePos x="0" y="0"/>
            <wp:positionH relativeFrom="column">
              <wp:posOffset>1943100</wp:posOffset>
            </wp:positionH>
            <wp:positionV relativeFrom="paragraph">
              <wp:posOffset>554990</wp:posOffset>
            </wp:positionV>
            <wp:extent cx="1625600" cy="1371600"/>
            <wp:effectExtent l="0" t="0" r="0" b="0"/>
            <wp:wrapThrough wrapText="bothSides">
              <wp:wrapPolygon edited="0">
                <wp:start x="0" y="0"/>
                <wp:lineTo x="0" y="21200"/>
                <wp:lineTo x="21263" y="21200"/>
                <wp:lineTo x="21263" y="0"/>
                <wp:lineTo x="0" y="0"/>
              </wp:wrapPolygon>
            </wp:wrapThrough>
            <wp:docPr id="10" name="Imagen 1" descr="Descripción: Macintosh HD:Users:joaneloi:Dropbox:Logos:Ático:logoatico_sindeloslibr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Macintosh HD:Users:joaneloi:Dropbox:Logos:Ático:logoatico_sindeloslibros.ti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25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242D2" w:rsidRPr="0070331E" w:rsidSect="00B732B3">
      <w:footerReference w:type="even"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929D4" w14:textId="77777777" w:rsidR="00E82E20" w:rsidRDefault="00E82E20" w:rsidP="00766FD7">
      <w:r>
        <w:separator/>
      </w:r>
    </w:p>
  </w:endnote>
  <w:endnote w:type="continuationSeparator" w:id="0">
    <w:p w14:paraId="3966D29A" w14:textId="77777777" w:rsidR="00E82E20" w:rsidRDefault="00E82E20" w:rsidP="0076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3AE05" w14:textId="77777777" w:rsidR="00E82E20" w:rsidRDefault="00E82E20" w:rsidP="00C235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6704E5" w14:textId="77777777" w:rsidR="00E82E20" w:rsidRDefault="00E82E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AA933" w14:textId="77777777" w:rsidR="00E82E20" w:rsidRDefault="00E82E20" w:rsidP="00C235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E0E">
      <w:rPr>
        <w:rStyle w:val="PageNumber"/>
        <w:noProof/>
      </w:rPr>
      <w:t>4</w:t>
    </w:r>
    <w:r>
      <w:rPr>
        <w:rStyle w:val="PageNumber"/>
      </w:rPr>
      <w:fldChar w:fldCharType="end"/>
    </w:r>
  </w:p>
  <w:p w14:paraId="7CC2EC28" w14:textId="77777777" w:rsidR="00E82E20" w:rsidRDefault="00E82E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1F702" w14:textId="77777777" w:rsidR="00E82E20" w:rsidRDefault="00E82E20" w:rsidP="00766FD7">
      <w:r>
        <w:separator/>
      </w:r>
    </w:p>
  </w:footnote>
  <w:footnote w:type="continuationSeparator" w:id="0">
    <w:p w14:paraId="25FF602B" w14:textId="77777777" w:rsidR="00E82E20" w:rsidRDefault="00E82E20" w:rsidP="00766F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224E"/>
    <w:multiLevelType w:val="hybridMultilevel"/>
    <w:tmpl w:val="8B060058"/>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0B0F9D"/>
    <w:multiLevelType w:val="hybridMultilevel"/>
    <w:tmpl w:val="3CE48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777A44"/>
    <w:multiLevelType w:val="hybridMultilevel"/>
    <w:tmpl w:val="A6BAC266"/>
    <w:lvl w:ilvl="0" w:tplc="275A26B2">
      <w:numFmt w:val="bullet"/>
      <w:lvlText w:val="-"/>
      <w:lvlJc w:val="left"/>
      <w:pPr>
        <w:ind w:left="720" w:hanging="360"/>
      </w:pPr>
      <w:rPr>
        <w:rFonts w:ascii="Cambria" w:eastAsiaTheme="minorHAnsi" w:hAnsi="Cambria" w:cs="Arial"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3F2347"/>
    <w:multiLevelType w:val="hybridMultilevel"/>
    <w:tmpl w:val="259072D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nsid w:val="3FA612B5"/>
    <w:multiLevelType w:val="hybridMultilevel"/>
    <w:tmpl w:val="03B6CA4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7DB58EC"/>
    <w:multiLevelType w:val="hybridMultilevel"/>
    <w:tmpl w:val="FD24E946"/>
    <w:lvl w:ilvl="0" w:tplc="CF1A8D2C">
      <w:start w:val="1"/>
      <w:numFmt w:val="decimal"/>
      <w:lvlText w:val="%1."/>
      <w:lvlJc w:val="left"/>
      <w:pPr>
        <w:ind w:left="3480" w:hanging="360"/>
      </w:pPr>
      <w:rPr>
        <w:b w:val="0"/>
      </w:rPr>
    </w:lvl>
    <w:lvl w:ilvl="1" w:tplc="040A0019" w:tentative="1">
      <w:start w:val="1"/>
      <w:numFmt w:val="lowerLetter"/>
      <w:lvlText w:val="%2."/>
      <w:lvlJc w:val="left"/>
      <w:pPr>
        <w:ind w:left="4200" w:hanging="360"/>
      </w:pPr>
    </w:lvl>
    <w:lvl w:ilvl="2" w:tplc="040A001B" w:tentative="1">
      <w:start w:val="1"/>
      <w:numFmt w:val="lowerRoman"/>
      <w:lvlText w:val="%3."/>
      <w:lvlJc w:val="right"/>
      <w:pPr>
        <w:ind w:left="4920" w:hanging="180"/>
      </w:pPr>
    </w:lvl>
    <w:lvl w:ilvl="3" w:tplc="040A000F" w:tentative="1">
      <w:start w:val="1"/>
      <w:numFmt w:val="decimal"/>
      <w:lvlText w:val="%4."/>
      <w:lvlJc w:val="left"/>
      <w:pPr>
        <w:ind w:left="5640" w:hanging="360"/>
      </w:pPr>
    </w:lvl>
    <w:lvl w:ilvl="4" w:tplc="040A0019" w:tentative="1">
      <w:start w:val="1"/>
      <w:numFmt w:val="lowerLetter"/>
      <w:lvlText w:val="%5."/>
      <w:lvlJc w:val="left"/>
      <w:pPr>
        <w:ind w:left="6360" w:hanging="360"/>
      </w:pPr>
    </w:lvl>
    <w:lvl w:ilvl="5" w:tplc="040A001B" w:tentative="1">
      <w:start w:val="1"/>
      <w:numFmt w:val="lowerRoman"/>
      <w:lvlText w:val="%6."/>
      <w:lvlJc w:val="right"/>
      <w:pPr>
        <w:ind w:left="7080" w:hanging="180"/>
      </w:pPr>
    </w:lvl>
    <w:lvl w:ilvl="6" w:tplc="040A000F" w:tentative="1">
      <w:start w:val="1"/>
      <w:numFmt w:val="decimal"/>
      <w:lvlText w:val="%7."/>
      <w:lvlJc w:val="left"/>
      <w:pPr>
        <w:ind w:left="7800" w:hanging="360"/>
      </w:pPr>
    </w:lvl>
    <w:lvl w:ilvl="7" w:tplc="040A0019" w:tentative="1">
      <w:start w:val="1"/>
      <w:numFmt w:val="lowerLetter"/>
      <w:lvlText w:val="%8."/>
      <w:lvlJc w:val="left"/>
      <w:pPr>
        <w:ind w:left="8520" w:hanging="360"/>
      </w:pPr>
    </w:lvl>
    <w:lvl w:ilvl="8" w:tplc="040A001B" w:tentative="1">
      <w:start w:val="1"/>
      <w:numFmt w:val="lowerRoman"/>
      <w:lvlText w:val="%9."/>
      <w:lvlJc w:val="right"/>
      <w:pPr>
        <w:ind w:left="9240" w:hanging="180"/>
      </w:pPr>
    </w:lvl>
  </w:abstractNum>
  <w:abstractNum w:abstractNumId="6">
    <w:nsid w:val="7EB06F33"/>
    <w:multiLevelType w:val="hybridMultilevel"/>
    <w:tmpl w:val="890651D6"/>
    <w:lvl w:ilvl="0" w:tplc="0F9AC910">
      <w:start w:val="1"/>
      <w:numFmt w:val="decimal"/>
      <w:lvlText w:val="%1."/>
      <w:lvlJc w:val="left"/>
      <w:pPr>
        <w:ind w:left="360" w:hanging="360"/>
      </w:pPr>
    </w:lvl>
    <w:lvl w:ilvl="1" w:tplc="F3C0D608">
      <w:start w:val="1"/>
      <w:numFmt w:val="lowerLetter"/>
      <w:lvlText w:val="%2."/>
      <w:lvlJc w:val="left"/>
      <w:pPr>
        <w:ind w:left="1080" w:hanging="360"/>
      </w:pPr>
    </w:lvl>
    <w:lvl w:ilvl="2" w:tplc="6FC8A44C">
      <w:start w:val="1"/>
      <w:numFmt w:val="lowerRoman"/>
      <w:lvlText w:val="%3."/>
      <w:lvlJc w:val="right"/>
      <w:pPr>
        <w:ind w:left="1800" w:hanging="180"/>
      </w:pPr>
    </w:lvl>
    <w:lvl w:ilvl="3" w:tplc="88FA82F6">
      <w:start w:val="1"/>
      <w:numFmt w:val="decimal"/>
      <w:lvlText w:val="%4."/>
      <w:lvlJc w:val="left"/>
      <w:pPr>
        <w:ind w:left="2520" w:hanging="360"/>
      </w:pPr>
    </w:lvl>
    <w:lvl w:ilvl="4" w:tplc="A86247BC">
      <w:start w:val="1"/>
      <w:numFmt w:val="lowerLetter"/>
      <w:lvlText w:val="%5."/>
      <w:lvlJc w:val="left"/>
      <w:pPr>
        <w:ind w:left="3240" w:hanging="360"/>
      </w:pPr>
    </w:lvl>
    <w:lvl w:ilvl="5" w:tplc="7E54FFB8">
      <w:start w:val="1"/>
      <w:numFmt w:val="lowerRoman"/>
      <w:lvlText w:val="%6."/>
      <w:lvlJc w:val="right"/>
      <w:pPr>
        <w:ind w:left="3960" w:hanging="180"/>
      </w:pPr>
    </w:lvl>
    <w:lvl w:ilvl="6" w:tplc="C7D8676C">
      <w:start w:val="1"/>
      <w:numFmt w:val="decimal"/>
      <w:lvlText w:val="%7."/>
      <w:lvlJc w:val="left"/>
      <w:pPr>
        <w:ind w:left="4680" w:hanging="360"/>
      </w:pPr>
    </w:lvl>
    <w:lvl w:ilvl="7" w:tplc="20CCB2A4">
      <w:start w:val="1"/>
      <w:numFmt w:val="lowerLetter"/>
      <w:lvlText w:val="%8."/>
      <w:lvlJc w:val="left"/>
      <w:pPr>
        <w:ind w:left="5400" w:hanging="360"/>
      </w:pPr>
    </w:lvl>
    <w:lvl w:ilvl="8" w:tplc="C3484B76">
      <w:start w:val="1"/>
      <w:numFmt w:val="lowerRoman"/>
      <w:lvlText w:val="%9."/>
      <w:lvlJc w:val="right"/>
      <w:pPr>
        <w:ind w:left="6120" w:hanging="180"/>
      </w:p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8A"/>
    <w:rsid w:val="00000D0F"/>
    <w:rsid w:val="00035193"/>
    <w:rsid w:val="00035474"/>
    <w:rsid w:val="00035BF1"/>
    <w:rsid w:val="00035C8C"/>
    <w:rsid w:val="000460B4"/>
    <w:rsid w:val="00051CD5"/>
    <w:rsid w:val="000548CA"/>
    <w:rsid w:val="00075D95"/>
    <w:rsid w:val="000A052F"/>
    <w:rsid w:val="000A3113"/>
    <w:rsid w:val="000C0275"/>
    <w:rsid w:val="000C273E"/>
    <w:rsid w:val="000D52DE"/>
    <w:rsid w:val="000E1DFA"/>
    <w:rsid w:val="0010445C"/>
    <w:rsid w:val="00104A1C"/>
    <w:rsid w:val="001053CA"/>
    <w:rsid w:val="00120937"/>
    <w:rsid w:val="00121635"/>
    <w:rsid w:val="00126642"/>
    <w:rsid w:val="00132DA4"/>
    <w:rsid w:val="001410FC"/>
    <w:rsid w:val="00141EF4"/>
    <w:rsid w:val="001603A5"/>
    <w:rsid w:val="0016132D"/>
    <w:rsid w:val="00165403"/>
    <w:rsid w:val="00175302"/>
    <w:rsid w:val="00176A13"/>
    <w:rsid w:val="00181D32"/>
    <w:rsid w:val="001A1B94"/>
    <w:rsid w:val="001A24CE"/>
    <w:rsid w:val="001A6BF2"/>
    <w:rsid w:val="001C781F"/>
    <w:rsid w:val="001E36DF"/>
    <w:rsid w:val="001E762D"/>
    <w:rsid w:val="001F731E"/>
    <w:rsid w:val="00207449"/>
    <w:rsid w:val="00207A89"/>
    <w:rsid w:val="00211D4F"/>
    <w:rsid w:val="0021677E"/>
    <w:rsid w:val="00226335"/>
    <w:rsid w:val="00244E6C"/>
    <w:rsid w:val="002879CC"/>
    <w:rsid w:val="00290FE1"/>
    <w:rsid w:val="002970D4"/>
    <w:rsid w:val="002A5579"/>
    <w:rsid w:val="002A6E84"/>
    <w:rsid w:val="002B4102"/>
    <w:rsid w:val="002B59CB"/>
    <w:rsid w:val="002B7B59"/>
    <w:rsid w:val="002C35D0"/>
    <w:rsid w:val="002D2D8E"/>
    <w:rsid w:val="002E37F1"/>
    <w:rsid w:val="002F0DF7"/>
    <w:rsid w:val="002F3F6A"/>
    <w:rsid w:val="00310956"/>
    <w:rsid w:val="003277A9"/>
    <w:rsid w:val="003312A0"/>
    <w:rsid w:val="00345A91"/>
    <w:rsid w:val="003610CA"/>
    <w:rsid w:val="00361896"/>
    <w:rsid w:val="00364CBC"/>
    <w:rsid w:val="00366ED0"/>
    <w:rsid w:val="003815E1"/>
    <w:rsid w:val="00384A9B"/>
    <w:rsid w:val="00386505"/>
    <w:rsid w:val="003870D8"/>
    <w:rsid w:val="003B2FFF"/>
    <w:rsid w:val="003B3B5E"/>
    <w:rsid w:val="003B535F"/>
    <w:rsid w:val="003C10B8"/>
    <w:rsid w:val="003D4B0C"/>
    <w:rsid w:val="003E1182"/>
    <w:rsid w:val="003E677A"/>
    <w:rsid w:val="003E6C19"/>
    <w:rsid w:val="00405659"/>
    <w:rsid w:val="004320CB"/>
    <w:rsid w:val="0043375F"/>
    <w:rsid w:val="004446C8"/>
    <w:rsid w:val="00450583"/>
    <w:rsid w:val="00461B22"/>
    <w:rsid w:val="004C0227"/>
    <w:rsid w:val="004C4299"/>
    <w:rsid w:val="004D0BAA"/>
    <w:rsid w:val="004D72CE"/>
    <w:rsid w:val="004D7DD9"/>
    <w:rsid w:val="004E6405"/>
    <w:rsid w:val="004F0E6E"/>
    <w:rsid w:val="004F3ABB"/>
    <w:rsid w:val="00511787"/>
    <w:rsid w:val="00537627"/>
    <w:rsid w:val="00557C2A"/>
    <w:rsid w:val="0057710F"/>
    <w:rsid w:val="00594157"/>
    <w:rsid w:val="005B0D49"/>
    <w:rsid w:val="005B3CA4"/>
    <w:rsid w:val="005C3476"/>
    <w:rsid w:val="005C49A2"/>
    <w:rsid w:val="005C4BEE"/>
    <w:rsid w:val="005C6319"/>
    <w:rsid w:val="005D2EFE"/>
    <w:rsid w:val="005E1BB6"/>
    <w:rsid w:val="005E4361"/>
    <w:rsid w:val="005E6789"/>
    <w:rsid w:val="005F2487"/>
    <w:rsid w:val="006007CF"/>
    <w:rsid w:val="0061007D"/>
    <w:rsid w:val="006201BC"/>
    <w:rsid w:val="00620E3C"/>
    <w:rsid w:val="0063436D"/>
    <w:rsid w:val="0064575D"/>
    <w:rsid w:val="006470C5"/>
    <w:rsid w:val="00651872"/>
    <w:rsid w:val="006658FA"/>
    <w:rsid w:val="00674429"/>
    <w:rsid w:val="0067625D"/>
    <w:rsid w:val="0068130F"/>
    <w:rsid w:val="0068749E"/>
    <w:rsid w:val="00697D41"/>
    <w:rsid w:val="006A1BE6"/>
    <w:rsid w:val="006A36FA"/>
    <w:rsid w:val="006B56D2"/>
    <w:rsid w:val="006C5081"/>
    <w:rsid w:val="006D43FB"/>
    <w:rsid w:val="006F1BE2"/>
    <w:rsid w:val="00701DCE"/>
    <w:rsid w:val="0070331E"/>
    <w:rsid w:val="00764689"/>
    <w:rsid w:val="00766FD7"/>
    <w:rsid w:val="00767327"/>
    <w:rsid w:val="0077098A"/>
    <w:rsid w:val="00795F69"/>
    <w:rsid w:val="00797445"/>
    <w:rsid w:val="007C6ECA"/>
    <w:rsid w:val="007D1ED0"/>
    <w:rsid w:val="007D3581"/>
    <w:rsid w:val="007D45D1"/>
    <w:rsid w:val="007D57EC"/>
    <w:rsid w:val="007E57B6"/>
    <w:rsid w:val="008012C6"/>
    <w:rsid w:val="0081736D"/>
    <w:rsid w:val="0082248C"/>
    <w:rsid w:val="00822598"/>
    <w:rsid w:val="00831D73"/>
    <w:rsid w:val="00854E34"/>
    <w:rsid w:val="00864DEE"/>
    <w:rsid w:val="00866334"/>
    <w:rsid w:val="0087663D"/>
    <w:rsid w:val="00877A34"/>
    <w:rsid w:val="00887E74"/>
    <w:rsid w:val="00887FEB"/>
    <w:rsid w:val="0089122E"/>
    <w:rsid w:val="008C2E12"/>
    <w:rsid w:val="008D09B7"/>
    <w:rsid w:val="008D0AD1"/>
    <w:rsid w:val="008F4D16"/>
    <w:rsid w:val="00902DD3"/>
    <w:rsid w:val="00927AB7"/>
    <w:rsid w:val="00932BAE"/>
    <w:rsid w:val="00936AAF"/>
    <w:rsid w:val="009555E3"/>
    <w:rsid w:val="00955A11"/>
    <w:rsid w:val="009576AE"/>
    <w:rsid w:val="00962734"/>
    <w:rsid w:val="00965CFA"/>
    <w:rsid w:val="00987670"/>
    <w:rsid w:val="009A494E"/>
    <w:rsid w:val="009A77ED"/>
    <w:rsid w:val="009C7ECE"/>
    <w:rsid w:val="009F5884"/>
    <w:rsid w:val="00A02C1C"/>
    <w:rsid w:val="00A37E6B"/>
    <w:rsid w:val="00A5620E"/>
    <w:rsid w:val="00A6208C"/>
    <w:rsid w:val="00A62599"/>
    <w:rsid w:val="00A63868"/>
    <w:rsid w:val="00A660C7"/>
    <w:rsid w:val="00A76D39"/>
    <w:rsid w:val="00A9080A"/>
    <w:rsid w:val="00A913C1"/>
    <w:rsid w:val="00AA2239"/>
    <w:rsid w:val="00AA7D0A"/>
    <w:rsid w:val="00AB4F84"/>
    <w:rsid w:val="00AB634B"/>
    <w:rsid w:val="00AD691F"/>
    <w:rsid w:val="00B000B4"/>
    <w:rsid w:val="00B05CA4"/>
    <w:rsid w:val="00B16F2B"/>
    <w:rsid w:val="00B20582"/>
    <w:rsid w:val="00B423D5"/>
    <w:rsid w:val="00B5107D"/>
    <w:rsid w:val="00B54DB7"/>
    <w:rsid w:val="00B656BF"/>
    <w:rsid w:val="00B732B3"/>
    <w:rsid w:val="00B74D82"/>
    <w:rsid w:val="00B92508"/>
    <w:rsid w:val="00BA178B"/>
    <w:rsid w:val="00BA5C6A"/>
    <w:rsid w:val="00BC03A2"/>
    <w:rsid w:val="00BC2E27"/>
    <w:rsid w:val="00BD33B3"/>
    <w:rsid w:val="00BD4D2F"/>
    <w:rsid w:val="00BE1F17"/>
    <w:rsid w:val="00BE6DEC"/>
    <w:rsid w:val="00C17914"/>
    <w:rsid w:val="00C2356D"/>
    <w:rsid w:val="00C242D2"/>
    <w:rsid w:val="00C27016"/>
    <w:rsid w:val="00C31C9E"/>
    <w:rsid w:val="00C419E0"/>
    <w:rsid w:val="00C440FC"/>
    <w:rsid w:val="00C45555"/>
    <w:rsid w:val="00C54E88"/>
    <w:rsid w:val="00C56E8D"/>
    <w:rsid w:val="00C678FD"/>
    <w:rsid w:val="00C83EC4"/>
    <w:rsid w:val="00C843F1"/>
    <w:rsid w:val="00C914F5"/>
    <w:rsid w:val="00CA720F"/>
    <w:rsid w:val="00CC21DA"/>
    <w:rsid w:val="00CC4CE1"/>
    <w:rsid w:val="00CD4EA2"/>
    <w:rsid w:val="00CD5CF3"/>
    <w:rsid w:val="00CF0107"/>
    <w:rsid w:val="00D04D9F"/>
    <w:rsid w:val="00D468BD"/>
    <w:rsid w:val="00D4741C"/>
    <w:rsid w:val="00D768B0"/>
    <w:rsid w:val="00D77B56"/>
    <w:rsid w:val="00D90A4B"/>
    <w:rsid w:val="00DA7D2B"/>
    <w:rsid w:val="00DB074F"/>
    <w:rsid w:val="00DC5C69"/>
    <w:rsid w:val="00DE6BD7"/>
    <w:rsid w:val="00DF4E6C"/>
    <w:rsid w:val="00E10648"/>
    <w:rsid w:val="00E23A85"/>
    <w:rsid w:val="00E3165C"/>
    <w:rsid w:val="00E4602A"/>
    <w:rsid w:val="00E5761D"/>
    <w:rsid w:val="00E6402C"/>
    <w:rsid w:val="00E75A6F"/>
    <w:rsid w:val="00E82E20"/>
    <w:rsid w:val="00E842AB"/>
    <w:rsid w:val="00E8494E"/>
    <w:rsid w:val="00E84E7E"/>
    <w:rsid w:val="00EA14ED"/>
    <w:rsid w:val="00EA3B27"/>
    <w:rsid w:val="00EA4F1B"/>
    <w:rsid w:val="00EB3E23"/>
    <w:rsid w:val="00EB4CF9"/>
    <w:rsid w:val="00EC26F3"/>
    <w:rsid w:val="00EC4273"/>
    <w:rsid w:val="00ED1E0E"/>
    <w:rsid w:val="00EE0469"/>
    <w:rsid w:val="00F01731"/>
    <w:rsid w:val="00F065FB"/>
    <w:rsid w:val="00F133EF"/>
    <w:rsid w:val="00F2452B"/>
    <w:rsid w:val="00F25717"/>
    <w:rsid w:val="00F25A97"/>
    <w:rsid w:val="00F31E89"/>
    <w:rsid w:val="00F90CA0"/>
    <w:rsid w:val="00FA050B"/>
    <w:rsid w:val="00FA1A76"/>
    <w:rsid w:val="00FC676D"/>
    <w:rsid w:val="00FD54D7"/>
    <w:rsid w:val="00FF2EF9"/>
    <w:rsid w:val="5AA777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C93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6FD7"/>
    <w:pPr>
      <w:tabs>
        <w:tab w:val="center" w:pos="4252"/>
        <w:tab w:val="right" w:pos="8504"/>
      </w:tabs>
    </w:pPr>
  </w:style>
  <w:style w:type="character" w:customStyle="1" w:styleId="FooterChar">
    <w:name w:val="Footer Char"/>
    <w:basedOn w:val="DefaultParagraphFont"/>
    <w:link w:val="Footer"/>
    <w:uiPriority w:val="99"/>
    <w:rsid w:val="00766FD7"/>
  </w:style>
  <w:style w:type="character" w:styleId="PageNumber">
    <w:name w:val="page number"/>
    <w:basedOn w:val="DefaultParagraphFont"/>
    <w:uiPriority w:val="99"/>
    <w:semiHidden/>
    <w:unhideWhenUsed/>
    <w:rsid w:val="00766FD7"/>
  </w:style>
  <w:style w:type="paragraph" w:styleId="BalloonText">
    <w:name w:val="Balloon Text"/>
    <w:basedOn w:val="Normal"/>
    <w:link w:val="BalloonTextChar"/>
    <w:uiPriority w:val="99"/>
    <w:semiHidden/>
    <w:unhideWhenUsed/>
    <w:rsid w:val="001E36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6DF"/>
    <w:rPr>
      <w:rFonts w:ascii="Lucida Grande" w:hAnsi="Lucida Grande" w:cs="Lucida Grande"/>
      <w:sz w:val="18"/>
      <w:szCs w:val="18"/>
    </w:rPr>
  </w:style>
  <w:style w:type="paragraph" w:styleId="ListParagraph">
    <w:name w:val="List Paragraph"/>
    <w:basedOn w:val="Normal"/>
    <w:uiPriority w:val="34"/>
    <w:qFormat/>
    <w:rsid w:val="00AD691F"/>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olorfulShading-Accent31">
    <w:name w:val="Colorful Shading - Accent 31"/>
    <w:basedOn w:val="Normal"/>
    <w:uiPriority w:val="34"/>
    <w:qFormat/>
    <w:rsid w:val="00F31E89"/>
    <w:pPr>
      <w:spacing w:after="200"/>
      <w:ind w:left="720"/>
      <w:contextualSpacing/>
    </w:pPr>
    <w:rPr>
      <w:rFonts w:ascii="Cambria" w:eastAsia="MS Mincho" w:hAnsi="Cambria" w:cs="Times New Roman"/>
      <w:lang w:eastAsia="ja-JP"/>
    </w:rPr>
  </w:style>
  <w:style w:type="paragraph" w:styleId="Header">
    <w:name w:val="header"/>
    <w:basedOn w:val="Normal"/>
    <w:link w:val="HeaderChar"/>
    <w:uiPriority w:val="99"/>
    <w:unhideWhenUsed/>
    <w:rsid w:val="003312A0"/>
    <w:pPr>
      <w:tabs>
        <w:tab w:val="center" w:pos="4153"/>
        <w:tab w:val="right" w:pos="8306"/>
      </w:tabs>
    </w:pPr>
  </w:style>
  <w:style w:type="character" w:customStyle="1" w:styleId="HeaderChar">
    <w:name w:val="Header Char"/>
    <w:basedOn w:val="DefaultParagraphFont"/>
    <w:link w:val="Header"/>
    <w:uiPriority w:val="99"/>
    <w:rsid w:val="003312A0"/>
  </w:style>
  <w:style w:type="character" w:customStyle="1" w:styleId="Heading2Char">
    <w:name w:val="Heading 2 Char"/>
    <w:basedOn w:val="DefaultParagraphFont"/>
    <w:link w:val="Heading2"/>
    <w:uiPriority w:val="9"/>
    <w:semiHidden/>
    <w:rsid w:val="00C54E8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77A34"/>
    <w:rPr>
      <w:sz w:val="18"/>
      <w:szCs w:val="18"/>
    </w:rPr>
  </w:style>
  <w:style w:type="paragraph" w:styleId="CommentText">
    <w:name w:val="annotation text"/>
    <w:basedOn w:val="Normal"/>
    <w:link w:val="CommentTextChar"/>
    <w:uiPriority w:val="99"/>
    <w:unhideWhenUsed/>
    <w:rsid w:val="00877A34"/>
    <w:rPr>
      <w:lang w:val="ca-ES"/>
    </w:rPr>
  </w:style>
  <w:style w:type="character" w:customStyle="1" w:styleId="CommentTextChar">
    <w:name w:val="Comment Text Char"/>
    <w:basedOn w:val="DefaultParagraphFont"/>
    <w:link w:val="CommentText"/>
    <w:uiPriority w:val="99"/>
    <w:rsid w:val="00877A34"/>
    <w:rPr>
      <w:lang w:val="ca-ES"/>
    </w:rPr>
  </w:style>
  <w:style w:type="paragraph" w:styleId="Caption">
    <w:name w:val="caption"/>
    <w:basedOn w:val="Normal"/>
    <w:next w:val="Normal"/>
    <w:uiPriority w:val="35"/>
    <w:unhideWhenUsed/>
    <w:qFormat/>
    <w:rsid w:val="001410FC"/>
    <w:pPr>
      <w:spacing w:after="200"/>
    </w:pPr>
    <w:rPr>
      <w:i/>
      <w:iCs/>
      <w:color w:val="1F497D" w:themeColor="text2"/>
      <w:sz w:val="18"/>
      <w:szCs w:val="18"/>
    </w:rPr>
  </w:style>
  <w:style w:type="paragraph" w:styleId="NormalWeb">
    <w:name w:val="Normal (Web)"/>
    <w:basedOn w:val="Normal"/>
    <w:uiPriority w:val="99"/>
    <w:unhideWhenUsed/>
    <w:rsid w:val="007D3581"/>
    <w:pPr>
      <w:spacing w:before="100" w:beforeAutospacing="1" w:after="100" w:afterAutospacing="1"/>
    </w:pPr>
    <w:rPr>
      <w:rFonts w:ascii="Times" w:hAnsi="Times" w:cs="Times New Roman"/>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4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6FD7"/>
    <w:pPr>
      <w:tabs>
        <w:tab w:val="center" w:pos="4252"/>
        <w:tab w:val="right" w:pos="8504"/>
      </w:tabs>
    </w:pPr>
  </w:style>
  <w:style w:type="character" w:customStyle="1" w:styleId="FooterChar">
    <w:name w:val="Footer Char"/>
    <w:basedOn w:val="DefaultParagraphFont"/>
    <w:link w:val="Footer"/>
    <w:uiPriority w:val="99"/>
    <w:rsid w:val="00766FD7"/>
  </w:style>
  <w:style w:type="character" w:styleId="PageNumber">
    <w:name w:val="page number"/>
    <w:basedOn w:val="DefaultParagraphFont"/>
    <w:uiPriority w:val="99"/>
    <w:semiHidden/>
    <w:unhideWhenUsed/>
    <w:rsid w:val="00766FD7"/>
  </w:style>
  <w:style w:type="paragraph" w:styleId="BalloonText">
    <w:name w:val="Balloon Text"/>
    <w:basedOn w:val="Normal"/>
    <w:link w:val="BalloonTextChar"/>
    <w:uiPriority w:val="99"/>
    <w:semiHidden/>
    <w:unhideWhenUsed/>
    <w:rsid w:val="001E36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6DF"/>
    <w:rPr>
      <w:rFonts w:ascii="Lucida Grande" w:hAnsi="Lucida Grande" w:cs="Lucida Grande"/>
      <w:sz w:val="18"/>
      <w:szCs w:val="18"/>
    </w:rPr>
  </w:style>
  <w:style w:type="paragraph" w:styleId="ListParagraph">
    <w:name w:val="List Paragraph"/>
    <w:basedOn w:val="Normal"/>
    <w:uiPriority w:val="34"/>
    <w:qFormat/>
    <w:rsid w:val="00AD691F"/>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ColorfulShading-Accent31">
    <w:name w:val="Colorful Shading - Accent 31"/>
    <w:basedOn w:val="Normal"/>
    <w:uiPriority w:val="34"/>
    <w:qFormat/>
    <w:rsid w:val="00F31E89"/>
    <w:pPr>
      <w:spacing w:after="200"/>
      <w:ind w:left="720"/>
      <w:contextualSpacing/>
    </w:pPr>
    <w:rPr>
      <w:rFonts w:ascii="Cambria" w:eastAsia="MS Mincho" w:hAnsi="Cambria" w:cs="Times New Roman"/>
      <w:lang w:eastAsia="ja-JP"/>
    </w:rPr>
  </w:style>
  <w:style w:type="paragraph" w:styleId="Header">
    <w:name w:val="header"/>
    <w:basedOn w:val="Normal"/>
    <w:link w:val="HeaderChar"/>
    <w:uiPriority w:val="99"/>
    <w:unhideWhenUsed/>
    <w:rsid w:val="003312A0"/>
    <w:pPr>
      <w:tabs>
        <w:tab w:val="center" w:pos="4153"/>
        <w:tab w:val="right" w:pos="8306"/>
      </w:tabs>
    </w:pPr>
  </w:style>
  <w:style w:type="character" w:customStyle="1" w:styleId="HeaderChar">
    <w:name w:val="Header Char"/>
    <w:basedOn w:val="DefaultParagraphFont"/>
    <w:link w:val="Header"/>
    <w:uiPriority w:val="99"/>
    <w:rsid w:val="003312A0"/>
  </w:style>
  <w:style w:type="character" w:customStyle="1" w:styleId="Heading2Char">
    <w:name w:val="Heading 2 Char"/>
    <w:basedOn w:val="DefaultParagraphFont"/>
    <w:link w:val="Heading2"/>
    <w:uiPriority w:val="9"/>
    <w:semiHidden/>
    <w:rsid w:val="00C54E8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77A34"/>
    <w:rPr>
      <w:sz w:val="18"/>
      <w:szCs w:val="18"/>
    </w:rPr>
  </w:style>
  <w:style w:type="paragraph" w:styleId="CommentText">
    <w:name w:val="annotation text"/>
    <w:basedOn w:val="Normal"/>
    <w:link w:val="CommentTextChar"/>
    <w:uiPriority w:val="99"/>
    <w:unhideWhenUsed/>
    <w:rsid w:val="00877A34"/>
    <w:rPr>
      <w:lang w:val="ca-ES"/>
    </w:rPr>
  </w:style>
  <w:style w:type="character" w:customStyle="1" w:styleId="CommentTextChar">
    <w:name w:val="Comment Text Char"/>
    <w:basedOn w:val="DefaultParagraphFont"/>
    <w:link w:val="CommentText"/>
    <w:uiPriority w:val="99"/>
    <w:rsid w:val="00877A34"/>
    <w:rPr>
      <w:lang w:val="ca-ES"/>
    </w:rPr>
  </w:style>
  <w:style w:type="paragraph" w:styleId="Caption">
    <w:name w:val="caption"/>
    <w:basedOn w:val="Normal"/>
    <w:next w:val="Normal"/>
    <w:uiPriority w:val="35"/>
    <w:unhideWhenUsed/>
    <w:qFormat/>
    <w:rsid w:val="001410FC"/>
    <w:pPr>
      <w:spacing w:after="200"/>
    </w:pPr>
    <w:rPr>
      <w:i/>
      <w:iCs/>
      <w:color w:val="1F497D" w:themeColor="text2"/>
      <w:sz w:val="18"/>
      <w:szCs w:val="18"/>
    </w:rPr>
  </w:style>
  <w:style w:type="paragraph" w:styleId="NormalWeb">
    <w:name w:val="Normal (Web)"/>
    <w:basedOn w:val="Normal"/>
    <w:uiPriority w:val="99"/>
    <w:unhideWhenUsed/>
    <w:rsid w:val="007D3581"/>
    <w:pPr>
      <w:spacing w:before="100" w:beforeAutospacing="1" w:after="100" w:afterAutospacing="1"/>
    </w:pPr>
    <w:rPr>
      <w:rFonts w:ascii="Times" w:hAnsi="Times"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97706">
      <w:bodyDiv w:val="1"/>
      <w:marLeft w:val="0"/>
      <w:marRight w:val="0"/>
      <w:marTop w:val="0"/>
      <w:marBottom w:val="0"/>
      <w:divBdr>
        <w:top w:val="none" w:sz="0" w:space="0" w:color="auto"/>
        <w:left w:val="none" w:sz="0" w:space="0" w:color="auto"/>
        <w:bottom w:val="none" w:sz="0" w:space="0" w:color="auto"/>
        <w:right w:val="none" w:sz="0" w:space="0" w:color="auto"/>
      </w:divBdr>
    </w:div>
    <w:div w:id="137068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8</Pages>
  <Words>2208</Words>
  <Characters>12592</Characters>
  <Application>Microsoft Macintosh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Adelantado</dc:creator>
  <cp:keywords/>
  <dc:description/>
  <cp:lastModifiedBy>FTB</cp:lastModifiedBy>
  <cp:revision>66</cp:revision>
  <cp:lastPrinted>2017-09-15T10:03:00Z</cp:lastPrinted>
  <dcterms:created xsi:type="dcterms:W3CDTF">2017-02-13T22:13:00Z</dcterms:created>
  <dcterms:modified xsi:type="dcterms:W3CDTF">2017-10-08T18:30:00Z</dcterms:modified>
</cp:coreProperties>
</file>